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sz w:val="32"/>
          <w:szCs w:val="32"/>
          <w:u w:val="single"/>
        </w:rPr>
      </w:pPr>
      <w:r w:rsidDel="00000000" w:rsidR="00000000" w:rsidRPr="00000000">
        <w:rPr>
          <w:sz w:val="32"/>
          <w:szCs w:val="32"/>
          <w:rtl w:val="0"/>
        </w:rPr>
        <w:t xml:space="preserve">    </w:t>
      </w:r>
      <w:r w:rsidDel="00000000" w:rsidR="00000000" w:rsidRPr="00000000">
        <w:rPr>
          <w:sz w:val="32"/>
          <w:szCs w:val="32"/>
          <w:u w:val="single"/>
          <w:rtl w:val="0"/>
        </w:rPr>
        <w:t xml:space="preserve">Quarterly Report:</w:t>
      </w:r>
    </w:p>
    <w:p w:rsidR="00000000" w:rsidDel="00000000" w:rsidP="00000000" w:rsidRDefault="00000000" w:rsidRPr="00000000" w14:paraId="00000003">
      <w:pPr>
        <w:rPr>
          <w:sz w:val="24"/>
          <w:szCs w:val="24"/>
        </w:rPr>
      </w:pPr>
      <w:r w:rsidDel="00000000" w:rsidR="00000000" w:rsidRPr="00000000">
        <w:rPr>
          <w:sz w:val="24"/>
          <w:szCs w:val="24"/>
          <w:rtl w:val="0"/>
        </w:rPr>
        <w:t xml:space="preserve">Quarterly reports are required by the State of Montana Addictive and Mental Disorder Division (AMDD) in order for the State to gain a better understanding from the Prevention Specialist of the prevention activities, community readiness, barriers, needs, and successes in each </w:t>
      </w:r>
      <w:r w:rsidDel="00000000" w:rsidR="00000000" w:rsidRPr="00000000">
        <w:rPr>
          <w:sz w:val="24"/>
          <w:szCs w:val="24"/>
          <w:rtl w:val="0"/>
        </w:rPr>
        <w:t xml:space="preserve">Block</w:t>
      </w:r>
      <w:r w:rsidDel="00000000" w:rsidR="00000000" w:rsidRPr="00000000">
        <w:rPr>
          <w:sz w:val="24"/>
          <w:szCs w:val="24"/>
          <w:rtl w:val="0"/>
        </w:rPr>
        <w:t xml:space="preserve"> Grant (BG) and Partnership for Success (PFS) counties or reservations.  This report also includes any prevention challenges and the resources needed to overcome those challenges. To ensure that a Prevention Specialist is relaying this information, in a concise manner, to AMDD, a Prevention Specialists will need to have the previous three months of WITS and Grant Management tracking sheets, along with the County/Reservation Logic Model/Action Plan.  </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report has a section for each step of the Strategic Prevention Framework (SPF). Below are helpful educational videos explaining the Strategic Prevention Framework (SPF) which is covered in Substance Abuse Prevention Skills Training (SAPST).</w:t>
      </w:r>
      <w:r w:rsidDel="00000000" w:rsidR="00000000" w:rsidRPr="00000000">
        <w:rPr>
          <w:rtl w:val="0"/>
        </w:rPr>
      </w:r>
    </w:p>
    <w:p w:rsidR="00000000" w:rsidDel="00000000" w:rsidP="00000000" w:rsidRDefault="00000000" w:rsidRPr="00000000" w14:paraId="00000005">
      <w:pPr>
        <w:rPr>
          <w:sz w:val="24"/>
          <w:szCs w:val="24"/>
        </w:rPr>
      </w:pPr>
      <w:hyperlink r:id="rId6">
        <w:r w:rsidDel="00000000" w:rsidR="00000000" w:rsidRPr="00000000">
          <w:rPr>
            <w:color w:val="0563c1"/>
            <w:sz w:val="24"/>
            <w:szCs w:val="24"/>
            <w:u w:val="single"/>
            <w:rtl w:val="0"/>
          </w:rPr>
          <w:t xml:space="preserve">https://www.youtube.com/watch?v=aP-otLvm15w</w:t>
        </w:r>
      </w:hyperlink>
      <w:r w:rsidDel="00000000" w:rsidR="00000000" w:rsidRPr="00000000">
        <w:rPr>
          <w:sz w:val="24"/>
          <w:szCs w:val="24"/>
          <w:rtl w:val="0"/>
        </w:rPr>
        <w:t xml:space="preserve"> </w:t>
      </w:r>
    </w:p>
    <w:p w:rsidR="00000000" w:rsidDel="00000000" w:rsidP="00000000" w:rsidRDefault="00000000" w:rsidRPr="00000000" w14:paraId="00000006">
      <w:pPr>
        <w:rPr>
          <w:sz w:val="24"/>
          <w:szCs w:val="24"/>
        </w:rPr>
      </w:pPr>
      <w:hyperlink r:id="rId7">
        <w:r w:rsidDel="00000000" w:rsidR="00000000" w:rsidRPr="00000000">
          <w:rPr>
            <w:rFonts w:ascii="Arial" w:cs="Arial" w:eastAsia="Arial" w:hAnsi="Arial"/>
            <w:color w:val="1155cc"/>
            <w:sz w:val="24"/>
            <w:szCs w:val="24"/>
            <w:highlight w:val="white"/>
            <w:u w:val="single"/>
            <w:rtl w:val="0"/>
          </w:rPr>
          <w:t xml:space="preserve">https://www.youtube.com/watch?v=4tvx7Bdq6e0</w:t>
        </w:r>
      </w:hyperlink>
      <w:r w:rsidDel="00000000" w:rsidR="00000000" w:rsidRPr="00000000">
        <w:rPr>
          <w:rtl w:val="0"/>
        </w:rPr>
      </w:r>
    </w:p>
    <w:p w:rsidR="00000000" w:rsidDel="00000000" w:rsidP="00000000" w:rsidRDefault="00000000" w:rsidRPr="00000000" w14:paraId="00000007">
      <w:pPr>
        <w:rPr>
          <w:i w:val="1"/>
          <w:sz w:val="24"/>
          <w:szCs w:val="24"/>
          <w:u w:val="single"/>
        </w:rPr>
      </w:pPr>
      <w:r w:rsidDel="00000000" w:rsidR="00000000" w:rsidRPr="00000000">
        <w:rPr>
          <w:b w:val="1"/>
          <w:color w:val="ff0000"/>
          <w:sz w:val="24"/>
          <w:szCs w:val="24"/>
          <w:rtl w:val="0"/>
        </w:rPr>
        <w:t xml:space="preserve">DUE DATE: </w:t>
      </w:r>
      <w:r w:rsidDel="00000000" w:rsidR="00000000" w:rsidRPr="00000000">
        <w:rPr>
          <w:b w:val="1"/>
          <w:sz w:val="24"/>
          <w:szCs w:val="24"/>
          <w:rtl w:val="0"/>
        </w:rPr>
        <w:t xml:space="preserve">Quarterly Reports </w:t>
      </w:r>
      <w:r w:rsidDel="00000000" w:rsidR="00000000" w:rsidRPr="00000000">
        <w:rPr>
          <w:sz w:val="24"/>
          <w:szCs w:val="24"/>
          <w:rtl w:val="0"/>
        </w:rPr>
        <w:t xml:space="preserve">are</w:t>
      </w:r>
      <w:r w:rsidDel="00000000" w:rsidR="00000000" w:rsidRPr="00000000">
        <w:rPr>
          <w:b w:val="1"/>
          <w:sz w:val="24"/>
          <w:szCs w:val="24"/>
          <w:rtl w:val="0"/>
        </w:rPr>
        <w:t xml:space="preserve"> </w:t>
      </w:r>
      <w:r w:rsidDel="00000000" w:rsidR="00000000" w:rsidRPr="00000000">
        <w:rPr>
          <w:sz w:val="24"/>
          <w:szCs w:val="24"/>
          <w:rtl w:val="0"/>
        </w:rPr>
        <w:t xml:space="preserve">to be submitted to the Regional Technical Assistance Leader (RTAL) on the </w:t>
      </w:r>
      <w:r w:rsidDel="00000000" w:rsidR="00000000" w:rsidRPr="00000000">
        <w:rPr>
          <w:sz w:val="24"/>
          <w:szCs w:val="24"/>
          <w:rtl w:val="0"/>
        </w:rPr>
        <w:t xml:space="preserve">10</w:t>
      </w:r>
      <w:r w:rsidDel="00000000" w:rsidR="00000000" w:rsidRPr="00000000">
        <w:rPr>
          <w:sz w:val="24"/>
          <w:szCs w:val="24"/>
          <w:vertAlign w:val="superscript"/>
          <w:rtl w:val="0"/>
        </w:rPr>
        <w:t xml:space="preserve">th</w:t>
      </w:r>
      <w:r w:rsidDel="00000000" w:rsidR="00000000" w:rsidRPr="00000000">
        <w:rPr>
          <w:sz w:val="24"/>
          <w:szCs w:val="24"/>
          <w:rtl w:val="0"/>
        </w:rPr>
        <w:t xml:space="preserve"> day of the month after the quarter ends. If during the quarter being reported a coalition meeting was held then </w:t>
      </w:r>
      <w:r w:rsidDel="00000000" w:rsidR="00000000" w:rsidRPr="00000000">
        <w:rPr>
          <w:i w:val="1"/>
          <w:sz w:val="24"/>
          <w:szCs w:val="24"/>
          <w:u w:val="single"/>
          <w:rtl w:val="0"/>
        </w:rPr>
        <w:t xml:space="preserve">coalition meeting minutes are required to be submitted for each meeting. (If minutes are not available at the end of the quarter submit them the next quarter)</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Helpful Tips:</w:t>
      </w:r>
    </w:p>
    <w:p w:rsidR="00000000" w:rsidDel="00000000" w:rsidP="00000000" w:rsidRDefault="00000000" w:rsidRPr="00000000" w14:paraId="00000009">
      <w:pPr>
        <w:numPr>
          <w:ilvl w:val="0"/>
          <w:numId w:val="4"/>
        </w:numPr>
        <w:spacing w:after="0" w:afterAutospacing="0"/>
        <w:ind w:left="720" w:hanging="360"/>
        <w:rPr>
          <w:rFonts w:ascii="Arial" w:cs="Arial" w:eastAsia="Arial" w:hAnsi="Arial"/>
          <w:sz w:val="24"/>
          <w:szCs w:val="24"/>
        </w:rPr>
      </w:pPr>
      <w:r w:rsidDel="00000000" w:rsidR="00000000" w:rsidRPr="00000000">
        <w:rPr>
          <w:sz w:val="24"/>
          <w:szCs w:val="24"/>
          <w:rtl w:val="0"/>
        </w:rPr>
        <w:t xml:space="preserve">Use bullet points</w:t>
      </w:r>
    </w:p>
    <w:p w:rsidR="00000000" w:rsidDel="00000000" w:rsidP="00000000" w:rsidRDefault="00000000" w:rsidRPr="00000000" w14:paraId="0000000A">
      <w:pPr>
        <w:numPr>
          <w:ilvl w:val="0"/>
          <w:numId w:val="4"/>
        </w:numPr>
        <w:spacing w:after="0" w:afterAutospacing="0"/>
        <w:ind w:left="720" w:hanging="360"/>
        <w:rPr>
          <w:sz w:val="24"/>
          <w:szCs w:val="24"/>
          <w:u w:val="none"/>
        </w:rPr>
      </w:pPr>
      <w:r w:rsidDel="00000000" w:rsidR="00000000" w:rsidRPr="00000000">
        <w:rPr>
          <w:sz w:val="24"/>
          <w:szCs w:val="24"/>
          <w:rtl w:val="0"/>
        </w:rPr>
        <w:t xml:space="preserve">Summarize information concisely and with complete thoughts within a bullet point</w:t>
      </w:r>
    </w:p>
    <w:p w:rsidR="00000000" w:rsidDel="00000000" w:rsidP="00000000" w:rsidRDefault="00000000" w:rsidRPr="00000000" w14:paraId="0000000B">
      <w:pPr>
        <w:numPr>
          <w:ilvl w:val="0"/>
          <w:numId w:val="4"/>
        </w:numPr>
        <w:spacing w:after="0" w:afterAutospacing="0"/>
        <w:ind w:left="720" w:hanging="360"/>
        <w:rPr>
          <w:sz w:val="24"/>
          <w:szCs w:val="24"/>
          <w:u w:val="none"/>
        </w:rPr>
      </w:pPr>
      <w:r w:rsidDel="00000000" w:rsidR="00000000" w:rsidRPr="00000000">
        <w:rPr>
          <w:sz w:val="24"/>
          <w:szCs w:val="24"/>
          <w:rtl w:val="0"/>
        </w:rPr>
        <w:t xml:space="preserve">Summarize themes concisely within a bullet point</w:t>
      </w:r>
    </w:p>
    <w:p w:rsidR="00000000" w:rsidDel="00000000" w:rsidP="00000000" w:rsidRDefault="00000000" w:rsidRPr="00000000" w14:paraId="0000000C">
      <w:pPr>
        <w:numPr>
          <w:ilvl w:val="0"/>
          <w:numId w:val="4"/>
        </w:numPr>
        <w:spacing w:after="0" w:afterAutospacing="0"/>
        <w:ind w:left="720" w:hanging="360"/>
        <w:rPr>
          <w:sz w:val="24"/>
          <w:szCs w:val="24"/>
          <w:u w:val="none"/>
        </w:rPr>
      </w:pPr>
      <w:r w:rsidDel="00000000" w:rsidR="00000000" w:rsidRPr="00000000">
        <w:rPr>
          <w:sz w:val="24"/>
          <w:szCs w:val="24"/>
          <w:rtl w:val="0"/>
        </w:rPr>
        <w:t xml:space="preserve">Review for grammar, formatting, spelling, etc. </w:t>
      </w:r>
    </w:p>
    <w:p w:rsidR="00000000" w:rsidDel="00000000" w:rsidP="00000000" w:rsidRDefault="00000000" w:rsidRPr="00000000" w14:paraId="0000000D">
      <w:pPr>
        <w:numPr>
          <w:ilvl w:val="0"/>
          <w:numId w:val="4"/>
        </w:numPr>
        <w:spacing w:after="0" w:afterAutospacing="0"/>
        <w:ind w:left="720" w:hanging="360"/>
        <w:rPr>
          <w:sz w:val="24"/>
          <w:szCs w:val="24"/>
          <w:u w:val="none"/>
        </w:rPr>
      </w:pPr>
      <w:r w:rsidDel="00000000" w:rsidR="00000000" w:rsidRPr="00000000">
        <w:rPr>
          <w:sz w:val="24"/>
          <w:szCs w:val="24"/>
          <w:rtl w:val="0"/>
        </w:rPr>
        <w:t xml:space="preserve">There may not be reporting for each SPF step - type N/A - this informs the reader of the report that this section was not overlooked</w:t>
      </w:r>
    </w:p>
    <w:p w:rsidR="00000000" w:rsidDel="00000000" w:rsidP="00000000" w:rsidRDefault="00000000" w:rsidRPr="00000000" w14:paraId="0000000E">
      <w:pPr>
        <w:numPr>
          <w:ilvl w:val="0"/>
          <w:numId w:val="4"/>
        </w:numPr>
        <w:spacing w:after="0" w:afterAutospacing="0"/>
        <w:ind w:left="720" w:hanging="360"/>
        <w:rPr>
          <w:sz w:val="24"/>
          <w:szCs w:val="24"/>
          <w:u w:val="none"/>
        </w:rPr>
      </w:pPr>
      <w:r w:rsidDel="00000000" w:rsidR="00000000" w:rsidRPr="00000000">
        <w:rPr>
          <w:sz w:val="24"/>
          <w:szCs w:val="24"/>
          <w:rtl w:val="0"/>
        </w:rPr>
        <w:t xml:space="preserve">Ensure all necessary fields are completed before sending to RTAL</w:t>
      </w:r>
    </w:p>
    <w:p w:rsidR="00000000" w:rsidDel="00000000" w:rsidP="00000000" w:rsidRDefault="00000000" w:rsidRPr="00000000" w14:paraId="0000000F">
      <w:pPr>
        <w:numPr>
          <w:ilvl w:val="0"/>
          <w:numId w:val="4"/>
        </w:numPr>
        <w:ind w:left="720" w:hanging="360"/>
        <w:rPr>
          <w:sz w:val="24"/>
          <w:szCs w:val="24"/>
          <w:u w:val="none"/>
        </w:rPr>
      </w:pPr>
      <w:r w:rsidDel="00000000" w:rsidR="00000000" w:rsidRPr="00000000">
        <w:rPr>
          <w:sz w:val="24"/>
          <w:szCs w:val="24"/>
          <w:rtl w:val="0"/>
        </w:rPr>
        <w:t xml:space="preserve">Submit Coalition meeting minutes if applicable</w:t>
      </w:r>
    </w:p>
    <w:p w:rsidR="00000000" w:rsidDel="00000000" w:rsidP="00000000" w:rsidRDefault="00000000" w:rsidRPr="00000000" w14:paraId="00000010">
      <w:pPr>
        <w:jc w:val="center"/>
        <w:rPr>
          <w:sz w:val="32"/>
          <w:szCs w:val="32"/>
          <w:u w:val="single"/>
        </w:rPr>
      </w:pPr>
      <w:r w:rsidDel="00000000" w:rsidR="00000000" w:rsidRPr="00000000">
        <w:rPr>
          <w:rtl w:val="0"/>
        </w:rPr>
      </w:r>
    </w:p>
    <w:p w:rsidR="00000000" w:rsidDel="00000000" w:rsidP="00000000" w:rsidRDefault="00000000" w:rsidRPr="00000000" w14:paraId="00000011">
      <w:pPr>
        <w:jc w:val="center"/>
        <w:rPr>
          <w:sz w:val="32"/>
          <w:szCs w:val="32"/>
          <w:u w:val="single"/>
        </w:rPr>
      </w:pPr>
      <w:r w:rsidDel="00000000" w:rsidR="00000000" w:rsidRPr="00000000">
        <w:rPr>
          <w:rtl w:val="0"/>
        </w:rPr>
      </w:r>
    </w:p>
    <w:p w:rsidR="00000000" w:rsidDel="00000000" w:rsidP="00000000" w:rsidRDefault="00000000" w:rsidRPr="00000000" w14:paraId="00000012">
      <w:pPr>
        <w:jc w:val="center"/>
        <w:rPr>
          <w:sz w:val="32"/>
          <w:szCs w:val="32"/>
          <w:u w:val="single"/>
        </w:rPr>
      </w:pPr>
      <w:r w:rsidDel="00000000" w:rsidR="00000000" w:rsidRPr="00000000">
        <w:rPr>
          <w:rtl w:val="0"/>
        </w:rPr>
      </w:r>
    </w:p>
    <w:p w:rsidR="00000000" w:rsidDel="00000000" w:rsidP="00000000" w:rsidRDefault="00000000" w:rsidRPr="00000000" w14:paraId="00000013">
      <w:pPr>
        <w:jc w:val="center"/>
        <w:rPr>
          <w:sz w:val="24"/>
          <w:szCs w:val="24"/>
        </w:rPr>
      </w:pPr>
      <w:r w:rsidDel="00000000" w:rsidR="00000000" w:rsidRPr="00000000">
        <w:rPr>
          <w:sz w:val="32"/>
          <w:szCs w:val="32"/>
          <w:u w:val="single"/>
          <w:rtl w:val="0"/>
        </w:rPr>
        <w:t xml:space="preserve">Instructions for completing Quarterly Report:</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1) Complete top of report as follows:</w:t>
      </w:r>
    </w:p>
    <w:p w:rsidR="00000000" w:rsidDel="00000000" w:rsidP="00000000" w:rsidRDefault="00000000" w:rsidRPr="00000000" w14:paraId="00000015">
      <w:pPr>
        <w:numPr>
          <w:ilvl w:val="0"/>
          <w:numId w:val="21"/>
        </w:numPr>
        <w:spacing w:after="0" w:line="240" w:lineRule="auto"/>
        <w:ind w:left="720" w:hanging="360"/>
        <w:rPr>
          <w:sz w:val="24"/>
          <w:szCs w:val="24"/>
          <w:u w:val="none"/>
        </w:rPr>
      </w:pPr>
      <w:r w:rsidDel="00000000" w:rsidR="00000000" w:rsidRPr="00000000">
        <w:rPr>
          <w:b w:val="1"/>
          <w:sz w:val="24"/>
          <w:szCs w:val="24"/>
          <w:rtl w:val="0"/>
        </w:rPr>
        <w:t xml:space="preserve">Quarter Reporting: </w:t>
      </w:r>
      <w:r w:rsidDel="00000000" w:rsidR="00000000" w:rsidRPr="00000000">
        <w:rPr>
          <w:sz w:val="24"/>
          <w:szCs w:val="24"/>
          <w:rtl w:val="0"/>
        </w:rPr>
        <w:t xml:space="preserve">Select the correct Quarter</w:t>
      </w:r>
      <w:r w:rsidDel="00000000" w:rsidR="00000000" w:rsidRPr="00000000">
        <w:rPr>
          <w:rtl w:val="0"/>
        </w:rPr>
      </w:r>
    </w:p>
    <w:p w:rsidR="00000000" w:rsidDel="00000000" w:rsidP="00000000" w:rsidRDefault="00000000" w:rsidRPr="00000000" w14:paraId="00000016">
      <w:pPr>
        <w:numPr>
          <w:ilvl w:val="0"/>
          <w:numId w:val="21"/>
        </w:numPr>
        <w:spacing w:after="0" w:afterAutospacing="0" w:line="240" w:lineRule="auto"/>
        <w:ind w:left="720" w:hanging="360"/>
        <w:rPr>
          <w:sz w:val="24"/>
          <w:szCs w:val="24"/>
          <w:u w:val="none"/>
        </w:rPr>
      </w:pPr>
      <w:r w:rsidDel="00000000" w:rsidR="00000000" w:rsidRPr="00000000">
        <w:rPr>
          <w:b w:val="1"/>
          <w:sz w:val="24"/>
          <w:szCs w:val="24"/>
          <w:rtl w:val="0"/>
        </w:rPr>
        <w:t xml:space="preserve">Date Report Submitted: </w:t>
      </w:r>
      <w:r w:rsidDel="00000000" w:rsidR="00000000" w:rsidRPr="00000000">
        <w:rPr>
          <w:sz w:val="24"/>
          <w:szCs w:val="24"/>
          <w:rtl w:val="0"/>
        </w:rPr>
        <w:t xml:space="preserve">MM.DD.YY (Example: 1.10.20)</w:t>
      </w:r>
    </w:p>
    <w:p w:rsidR="00000000" w:rsidDel="00000000" w:rsidP="00000000" w:rsidRDefault="00000000" w:rsidRPr="00000000" w14:paraId="00000017">
      <w:pPr>
        <w:numPr>
          <w:ilvl w:val="0"/>
          <w:numId w:val="21"/>
        </w:numPr>
        <w:spacing w:after="0" w:afterAutospacing="0"/>
        <w:ind w:left="720" w:hanging="360"/>
        <w:rPr>
          <w:sz w:val="24"/>
          <w:szCs w:val="24"/>
          <w:u w:val="none"/>
        </w:rPr>
      </w:pPr>
      <w:r w:rsidDel="00000000" w:rsidR="00000000" w:rsidRPr="00000000">
        <w:rPr>
          <w:b w:val="1"/>
          <w:sz w:val="24"/>
          <w:szCs w:val="24"/>
          <w:rtl w:val="0"/>
        </w:rPr>
        <w:t xml:space="preserve">Submitted by: </w:t>
      </w:r>
      <w:r w:rsidDel="00000000" w:rsidR="00000000" w:rsidRPr="00000000">
        <w:rPr>
          <w:sz w:val="24"/>
          <w:szCs w:val="24"/>
          <w:rtl w:val="0"/>
        </w:rPr>
        <w:t xml:space="preserve">Full First and Last Name of Prevention Specialist completing report</w:t>
      </w:r>
    </w:p>
    <w:p w:rsidR="00000000" w:rsidDel="00000000" w:rsidP="00000000" w:rsidRDefault="00000000" w:rsidRPr="00000000" w14:paraId="00000018">
      <w:pPr>
        <w:numPr>
          <w:ilvl w:val="0"/>
          <w:numId w:val="21"/>
        </w:numPr>
        <w:spacing w:after="0" w:afterAutospacing="0"/>
        <w:ind w:left="720" w:hanging="360"/>
        <w:rPr>
          <w:sz w:val="24"/>
          <w:szCs w:val="24"/>
          <w:u w:val="none"/>
        </w:rPr>
      </w:pPr>
      <w:r w:rsidDel="00000000" w:rsidR="00000000" w:rsidRPr="00000000">
        <w:rPr>
          <w:b w:val="1"/>
          <w:sz w:val="24"/>
          <w:szCs w:val="24"/>
          <w:rtl w:val="0"/>
        </w:rPr>
        <w:t xml:space="preserve">County/Reservation Served: </w:t>
      </w:r>
      <w:r w:rsidDel="00000000" w:rsidR="00000000" w:rsidRPr="00000000">
        <w:rPr>
          <w:sz w:val="24"/>
          <w:szCs w:val="24"/>
          <w:rtl w:val="0"/>
        </w:rPr>
        <w:t xml:space="preserve">County/Reservation Name (Example: Carbon)</w:t>
      </w:r>
    </w:p>
    <w:p w:rsidR="00000000" w:rsidDel="00000000" w:rsidP="00000000" w:rsidRDefault="00000000" w:rsidRPr="00000000" w14:paraId="00000019">
      <w:pPr>
        <w:numPr>
          <w:ilvl w:val="0"/>
          <w:numId w:val="21"/>
        </w:numPr>
        <w:ind w:left="720" w:hanging="360"/>
        <w:rPr>
          <w:sz w:val="24"/>
          <w:szCs w:val="24"/>
          <w:u w:val="none"/>
        </w:rPr>
      </w:pPr>
      <w:r w:rsidDel="00000000" w:rsidR="00000000" w:rsidRPr="00000000">
        <w:rPr>
          <w:b w:val="1"/>
          <w:sz w:val="24"/>
          <w:szCs w:val="24"/>
          <w:rtl w:val="0"/>
        </w:rPr>
        <w:t xml:space="preserve">Grant: </w:t>
      </w:r>
      <w:r w:rsidDel="00000000" w:rsidR="00000000" w:rsidRPr="00000000">
        <w:rPr>
          <w:sz w:val="24"/>
          <w:szCs w:val="24"/>
          <w:rtl w:val="0"/>
        </w:rPr>
        <w:t xml:space="preserve">Circle either PFS or Block.</w:t>
      </w:r>
    </w:p>
    <w:p w:rsidR="00000000" w:rsidDel="00000000" w:rsidP="00000000" w:rsidRDefault="00000000" w:rsidRPr="00000000" w14:paraId="0000001A">
      <w:pPr>
        <w:rPr>
          <w:sz w:val="32"/>
          <w:szCs w:val="32"/>
          <w:u w:val="single"/>
        </w:rPr>
      </w:pPr>
      <w:r w:rsidDel="00000000" w:rsidR="00000000" w:rsidRPr="00000000">
        <w:rPr>
          <w:b w:val="1"/>
          <w:color w:val="ff0000"/>
          <w:sz w:val="24"/>
          <w:szCs w:val="24"/>
          <w:rtl w:val="0"/>
        </w:rPr>
        <w:t xml:space="preserve">NOTE: </w:t>
      </w:r>
      <w:r w:rsidDel="00000000" w:rsidR="00000000" w:rsidRPr="00000000">
        <w:rPr>
          <w:sz w:val="24"/>
          <w:szCs w:val="24"/>
          <w:rtl w:val="0"/>
        </w:rPr>
        <w:t xml:space="preserve">A separate report needs to be completed for each county or reservation and/or grant.</w:t>
      </w:r>
      <w:r w:rsidDel="00000000" w:rsidR="00000000" w:rsidRPr="00000000">
        <w:rPr>
          <w:rtl w:val="0"/>
        </w:rPr>
      </w:r>
    </w:p>
    <w:p w:rsidR="00000000" w:rsidDel="00000000" w:rsidP="00000000" w:rsidRDefault="00000000" w:rsidRPr="00000000" w14:paraId="0000001B">
      <w:pPr>
        <w:jc w:val="center"/>
        <w:rPr>
          <w:sz w:val="32"/>
          <w:szCs w:val="3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2) Complete each section in the report as follows:</w:t>
      </w:r>
    </w:p>
    <w:p w:rsidR="00000000" w:rsidDel="00000000" w:rsidP="00000000" w:rsidRDefault="00000000" w:rsidRPr="00000000" w14:paraId="0000001E">
      <w:pPr>
        <w:rPr>
          <w:sz w:val="24"/>
          <w:szCs w:val="24"/>
        </w:rPr>
      </w:pPr>
      <w:r w:rsidDel="00000000" w:rsidR="00000000" w:rsidRPr="00000000">
        <w:rPr>
          <w:b w:val="1"/>
          <w:color w:val="ff0000"/>
          <w:sz w:val="24"/>
          <w:szCs w:val="24"/>
          <w:rtl w:val="0"/>
        </w:rPr>
        <w:t xml:space="preserve">NOTE:</w:t>
      </w:r>
      <w:r w:rsidDel="00000000" w:rsidR="00000000" w:rsidRPr="00000000">
        <w:rPr>
          <w:sz w:val="24"/>
          <w:szCs w:val="24"/>
          <w:rtl w:val="0"/>
        </w:rPr>
        <w:t xml:space="preserve"> Use bullet point formatting with concise complete thoughts when writing report.  </w:t>
      </w:r>
    </w:p>
    <w:p w:rsidR="00000000" w:rsidDel="00000000" w:rsidP="00000000" w:rsidRDefault="00000000" w:rsidRPr="00000000" w14:paraId="0000001F">
      <w:pPr>
        <w:spacing w:after="0" w:lineRule="auto"/>
        <w:rPr>
          <w:sz w:val="24"/>
          <w:szCs w:val="24"/>
        </w:rPr>
      </w:pPr>
      <w:r w:rsidDel="00000000" w:rsidR="00000000" w:rsidRPr="00000000">
        <w:rPr>
          <w:b w:val="1"/>
          <w:sz w:val="36"/>
          <w:szCs w:val="36"/>
          <w:highlight w:val="yellow"/>
          <w:u w:val="single"/>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020">
      <w:pPr>
        <w:spacing w:after="0" w:lineRule="auto"/>
        <w:rPr>
          <w:sz w:val="24"/>
          <w:szCs w:val="24"/>
        </w:rPr>
      </w:pPr>
      <w:r w:rsidDel="00000000" w:rsidR="00000000" w:rsidRPr="00000000">
        <w:rPr>
          <w:b w:val="1"/>
          <w:sz w:val="24"/>
          <w:szCs w:val="24"/>
          <w:rtl w:val="0"/>
        </w:rPr>
        <w:t xml:space="preserve">Successes and Accomplishments:</w:t>
      </w:r>
      <w:r w:rsidDel="00000000" w:rsidR="00000000" w:rsidRPr="00000000">
        <w:rPr>
          <w:sz w:val="24"/>
          <w:szCs w:val="24"/>
          <w:rtl w:val="0"/>
        </w:rPr>
        <w:t xml:space="preserve"> Highlight the Assessment achievements and victories, no matter how big or small.  </w:t>
      </w:r>
    </w:p>
    <w:p w:rsidR="00000000" w:rsidDel="00000000" w:rsidP="00000000" w:rsidRDefault="00000000" w:rsidRPr="00000000" w14:paraId="00000021">
      <w:pPr>
        <w:spacing w:after="0" w:lineRule="auto"/>
        <w:rPr>
          <w:sz w:val="24"/>
          <w:szCs w:val="24"/>
        </w:rPr>
      </w:pPr>
      <w:r w:rsidDel="00000000" w:rsidR="00000000" w:rsidRPr="00000000">
        <w:rPr>
          <w:sz w:val="24"/>
          <w:szCs w:val="24"/>
          <w:rtl w:val="0"/>
        </w:rPr>
        <w:t xml:space="preserve">Example:</w:t>
      </w:r>
    </w:p>
    <w:p w:rsidR="00000000" w:rsidDel="00000000" w:rsidP="00000000" w:rsidRDefault="00000000" w:rsidRPr="00000000" w14:paraId="00000022">
      <w:pPr>
        <w:numPr>
          <w:ilvl w:val="0"/>
          <w:numId w:val="13"/>
        </w:numPr>
        <w:spacing w:after="0" w:lineRule="auto"/>
        <w:ind w:left="720" w:hanging="360"/>
        <w:rPr>
          <w:sz w:val="24"/>
          <w:szCs w:val="24"/>
          <w:u w:val="none"/>
        </w:rPr>
      </w:pPr>
      <w:r w:rsidDel="00000000" w:rsidR="00000000" w:rsidRPr="00000000">
        <w:rPr>
          <w:sz w:val="24"/>
          <w:szCs w:val="24"/>
          <w:rtl w:val="0"/>
        </w:rPr>
        <w:t xml:space="preserve">Used accurate and reliable PNA data to identify problem behaviors and associated risk and protective factors to complete a Logic Model.</w:t>
      </w:r>
      <w:r w:rsidDel="00000000" w:rsidR="00000000" w:rsidRPr="00000000">
        <w:rPr>
          <w:rtl w:val="0"/>
        </w:rPr>
      </w:r>
    </w:p>
    <w:p w:rsidR="00000000" w:rsidDel="00000000" w:rsidP="00000000" w:rsidRDefault="00000000" w:rsidRPr="00000000" w14:paraId="00000023">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b w:val="1"/>
          <w:sz w:val="24"/>
          <w:szCs w:val="24"/>
          <w:rtl w:val="0"/>
        </w:rPr>
        <w:t xml:space="preserve">Barriers: </w:t>
      </w:r>
      <w:r w:rsidDel="00000000" w:rsidR="00000000" w:rsidRPr="00000000">
        <w:rPr>
          <w:sz w:val="24"/>
          <w:szCs w:val="24"/>
          <w:rtl w:val="0"/>
        </w:rPr>
        <w:t xml:space="preserve">Outline the challenges pertaining to Assessment. </w:t>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Example:</w:t>
      </w:r>
    </w:p>
    <w:p w:rsidR="00000000" w:rsidDel="00000000" w:rsidP="00000000" w:rsidRDefault="00000000" w:rsidRPr="00000000" w14:paraId="00000026">
      <w:pPr>
        <w:numPr>
          <w:ilvl w:val="0"/>
          <w:numId w:val="11"/>
        </w:numPr>
        <w:spacing w:after="0" w:afterAutospacing="0"/>
        <w:ind w:left="720" w:hanging="360"/>
        <w:rPr>
          <w:sz w:val="24"/>
          <w:szCs w:val="24"/>
          <w:u w:val="none"/>
        </w:rPr>
      </w:pPr>
      <w:r w:rsidDel="00000000" w:rsidR="00000000" w:rsidRPr="00000000">
        <w:rPr>
          <w:sz w:val="24"/>
          <w:szCs w:val="24"/>
          <w:rtl w:val="0"/>
        </w:rPr>
        <w:t xml:space="preserve">Lack of accurate and reliable PNA data due to small participation rates by schools. </w:t>
      </w:r>
    </w:p>
    <w:p w:rsidR="00000000" w:rsidDel="00000000" w:rsidP="00000000" w:rsidRDefault="00000000" w:rsidRPr="00000000" w14:paraId="00000027">
      <w:pPr>
        <w:numPr>
          <w:ilvl w:val="0"/>
          <w:numId w:val="11"/>
        </w:numPr>
        <w:spacing w:after="0" w:afterAutospacing="0"/>
        <w:ind w:left="720" w:hanging="360"/>
        <w:rPr>
          <w:sz w:val="24"/>
          <w:szCs w:val="24"/>
          <w:u w:val="none"/>
        </w:rPr>
      </w:pPr>
      <w:r w:rsidDel="00000000" w:rsidR="00000000" w:rsidRPr="00000000">
        <w:rPr>
          <w:sz w:val="24"/>
          <w:szCs w:val="24"/>
          <w:rtl w:val="0"/>
        </w:rPr>
        <w:t xml:space="preserve">Historical lack of formal assessment within the community. </w:t>
      </w:r>
    </w:p>
    <w:p w:rsidR="00000000" w:rsidDel="00000000" w:rsidP="00000000" w:rsidRDefault="00000000" w:rsidRPr="00000000" w14:paraId="00000028">
      <w:pPr>
        <w:numPr>
          <w:ilvl w:val="0"/>
          <w:numId w:val="11"/>
        </w:numPr>
        <w:ind w:left="720" w:hanging="360"/>
        <w:rPr>
          <w:sz w:val="24"/>
          <w:szCs w:val="24"/>
          <w:u w:val="none"/>
        </w:rPr>
      </w:pPr>
      <w:r w:rsidDel="00000000" w:rsidR="00000000" w:rsidRPr="00000000">
        <w:rPr>
          <w:sz w:val="24"/>
          <w:szCs w:val="24"/>
          <w:rtl w:val="0"/>
        </w:rPr>
        <w:t xml:space="preserve">Lack of school support conducting the PNA. </w:t>
      </w:r>
    </w:p>
    <w:p w:rsidR="00000000" w:rsidDel="00000000" w:rsidP="00000000" w:rsidRDefault="00000000" w:rsidRPr="00000000" w14:paraId="00000029">
      <w:pPr>
        <w:spacing w:after="0" w:lineRule="auto"/>
        <w:rPr>
          <w:sz w:val="24"/>
          <w:szCs w:val="24"/>
        </w:rPr>
      </w:pPr>
      <w:r w:rsidDel="00000000" w:rsidR="00000000" w:rsidRPr="00000000">
        <w:rPr>
          <w:b w:val="1"/>
          <w:sz w:val="24"/>
          <w:szCs w:val="24"/>
          <w:rtl w:val="0"/>
        </w:rPr>
        <w:t xml:space="preserve">Needs:</w:t>
      </w:r>
      <w:r w:rsidDel="00000000" w:rsidR="00000000" w:rsidRPr="00000000">
        <w:rPr>
          <w:sz w:val="24"/>
          <w:szCs w:val="24"/>
          <w:rtl w:val="0"/>
        </w:rPr>
        <w:t xml:space="preserve"> Summarize what resources are needed to thoroughly complete the Assessment step.  Example: </w:t>
      </w:r>
    </w:p>
    <w:p w:rsidR="00000000" w:rsidDel="00000000" w:rsidP="00000000" w:rsidRDefault="00000000" w:rsidRPr="00000000" w14:paraId="0000002A">
      <w:pPr>
        <w:numPr>
          <w:ilvl w:val="0"/>
          <w:numId w:val="2"/>
        </w:numPr>
        <w:spacing w:after="0" w:lineRule="auto"/>
        <w:ind w:left="720" w:hanging="360"/>
        <w:rPr>
          <w:sz w:val="24"/>
          <w:szCs w:val="24"/>
          <w:u w:val="none"/>
        </w:rPr>
      </w:pPr>
      <w:r w:rsidDel="00000000" w:rsidR="00000000" w:rsidRPr="00000000">
        <w:rPr>
          <w:sz w:val="24"/>
          <w:szCs w:val="24"/>
          <w:rtl w:val="0"/>
        </w:rPr>
        <w:t xml:space="preserve">Better participation from schools in the PNA.</w:t>
      </w:r>
    </w:p>
    <w:p w:rsidR="00000000" w:rsidDel="00000000" w:rsidP="00000000" w:rsidRDefault="00000000" w:rsidRPr="00000000" w14:paraId="0000002B">
      <w:pPr>
        <w:numPr>
          <w:ilvl w:val="0"/>
          <w:numId w:val="2"/>
        </w:numPr>
        <w:spacing w:after="0" w:lineRule="auto"/>
        <w:ind w:left="720" w:hanging="360"/>
        <w:rPr>
          <w:sz w:val="24"/>
          <w:szCs w:val="24"/>
          <w:u w:val="none"/>
        </w:rPr>
      </w:pPr>
      <w:r w:rsidDel="00000000" w:rsidR="00000000" w:rsidRPr="00000000">
        <w:rPr>
          <w:sz w:val="24"/>
          <w:szCs w:val="24"/>
          <w:rtl w:val="0"/>
        </w:rPr>
        <w:t xml:space="preserve">More accurate data sources.</w:t>
      </w:r>
    </w:p>
    <w:p w:rsidR="00000000" w:rsidDel="00000000" w:rsidP="00000000" w:rsidRDefault="00000000" w:rsidRPr="00000000" w14:paraId="0000002C">
      <w:pPr>
        <w:numPr>
          <w:ilvl w:val="0"/>
          <w:numId w:val="2"/>
        </w:numPr>
        <w:spacing w:after="0" w:lineRule="auto"/>
        <w:ind w:left="720" w:hanging="360"/>
        <w:rPr>
          <w:sz w:val="24"/>
          <w:szCs w:val="24"/>
          <w:u w:val="none"/>
        </w:rPr>
      </w:pPr>
      <w:r w:rsidDel="00000000" w:rsidR="00000000" w:rsidRPr="00000000">
        <w:rPr>
          <w:sz w:val="24"/>
          <w:szCs w:val="24"/>
          <w:rtl w:val="0"/>
        </w:rPr>
        <w:t xml:space="preserve">Increased coalition support and community education to conduct a formal assessment.  </w:t>
      </w:r>
    </w:p>
    <w:p w:rsidR="00000000" w:rsidDel="00000000" w:rsidP="00000000" w:rsidRDefault="00000000" w:rsidRPr="00000000" w14:paraId="0000002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after="0" w:lineRule="auto"/>
        <w:rPr>
          <w:b w:val="1"/>
          <w:sz w:val="36"/>
          <w:szCs w:val="36"/>
          <w:highlight w:val="yellow"/>
          <w:u w:val="single"/>
        </w:rPr>
      </w:pPr>
      <w:r w:rsidDel="00000000" w:rsidR="00000000" w:rsidRPr="00000000">
        <w:rPr>
          <w:rtl w:val="0"/>
        </w:rPr>
      </w:r>
    </w:p>
    <w:p w:rsidR="00000000" w:rsidDel="00000000" w:rsidP="00000000" w:rsidRDefault="00000000" w:rsidRPr="00000000" w14:paraId="0000002F">
      <w:pPr>
        <w:spacing w:after="0" w:lineRule="auto"/>
        <w:rPr>
          <w:b w:val="1"/>
          <w:sz w:val="36"/>
          <w:szCs w:val="36"/>
          <w:highlight w:val="yellow"/>
          <w:u w:val="single"/>
        </w:rPr>
      </w:pPr>
      <w:r w:rsidDel="00000000" w:rsidR="00000000" w:rsidRPr="00000000">
        <w:rPr>
          <w:rtl w:val="0"/>
        </w:rPr>
      </w:r>
    </w:p>
    <w:p w:rsidR="00000000" w:rsidDel="00000000" w:rsidP="00000000" w:rsidRDefault="00000000" w:rsidRPr="00000000" w14:paraId="00000030">
      <w:pPr>
        <w:spacing w:after="0" w:lineRule="auto"/>
        <w:rPr>
          <w:b w:val="1"/>
          <w:sz w:val="36"/>
          <w:szCs w:val="36"/>
          <w:highlight w:val="yellow"/>
          <w:u w:val="single"/>
        </w:rPr>
      </w:pPr>
      <w:r w:rsidDel="00000000" w:rsidR="00000000" w:rsidRPr="00000000">
        <w:rPr>
          <w:b w:val="1"/>
          <w:sz w:val="36"/>
          <w:szCs w:val="36"/>
          <w:highlight w:val="yellow"/>
          <w:u w:val="single"/>
          <w:rtl w:val="0"/>
        </w:rPr>
        <w:t xml:space="preserve">Capacity</w:t>
      </w:r>
    </w:p>
    <w:p w:rsidR="00000000" w:rsidDel="00000000" w:rsidP="00000000" w:rsidRDefault="00000000" w:rsidRPr="00000000" w14:paraId="00000031">
      <w:pPr>
        <w:spacing w:after="0" w:lineRule="auto"/>
        <w:rPr>
          <w:sz w:val="24"/>
          <w:szCs w:val="24"/>
        </w:rPr>
      </w:pPr>
      <w:r w:rsidDel="00000000" w:rsidR="00000000" w:rsidRPr="00000000">
        <w:rPr>
          <w:b w:val="1"/>
          <w:sz w:val="24"/>
          <w:szCs w:val="24"/>
          <w:rtl w:val="0"/>
        </w:rPr>
        <w:t xml:space="preserve">Successes and Accomplishments:</w:t>
      </w:r>
      <w:r w:rsidDel="00000000" w:rsidR="00000000" w:rsidRPr="00000000">
        <w:rPr>
          <w:i w:val="1"/>
          <w:sz w:val="24"/>
          <w:szCs w:val="24"/>
          <w:rtl w:val="0"/>
        </w:rPr>
        <w:t xml:space="preserve"> </w:t>
      </w:r>
      <w:r w:rsidDel="00000000" w:rsidR="00000000" w:rsidRPr="00000000">
        <w:rPr>
          <w:sz w:val="24"/>
          <w:szCs w:val="24"/>
          <w:rtl w:val="0"/>
        </w:rPr>
        <w:t xml:space="preserve">Highlight the Capacity-building achievements within the community.  </w:t>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33">
      <w:pPr>
        <w:numPr>
          <w:ilvl w:val="0"/>
          <w:numId w:val="1"/>
        </w:numPr>
        <w:spacing w:after="0" w:lineRule="auto"/>
        <w:ind w:left="720" w:hanging="360"/>
        <w:rPr>
          <w:sz w:val="24"/>
          <w:szCs w:val="24"/>
          <w:u w:val="none"/>
        </w:rPr>
      </w:pPr>
      <w:r w:rsidDel="00000000" w:rsidR="00000000" w:rsidRPr="00000000">
        <w:rPr>
          <w:sz w:val="24"/>
          <w:szCs w:val="24"/>
          <w:rtl w:val="0"/>
        </w:rPr>
        <w:t xml:space="preserve">Engaging and supportive local resources (people &amp; fiscal).</w:t>
      </w:r>
    </w:p>
    <w:p w:rsidR="00000000" w:rsidDel="00000000" w:rsidP="00000000" w:rsidRDefault="00000000" w:rsidRPr="00000000" w14:paraId="00000034">
      <w:pPr>
        <w:numPr>
          <w:ilvl w:val="0"/>
          <w:numId w:val="1"/>
        </w:numPr>
        <w:spacing w:after="0" w:lineRule="auto"/>
        <w:ind w:left="720" w:hanging="360"/>
        <w:rPr>
          <w:sz w:val="24"/>
          <w:szCs w:val="24"/>
          <w:u w:val="none"/>
        </w:rPr>
      </w:pPr>
      <w:r w:rsidDel="00000000" w:rsidR="00000000" w:rsidRPr="00000000">
        <w:rPr>
          <w:sz w:val="24"/>
          <w:szCs w:val="24"/>
          <w:rtl w:val="0"/>
        </w:rPr>
        <w:t xml:space="preserve">Increased community readiness through community education and capacity building.</w:t>
      </w:r>
    </w:p>
    <w:p w:rsidR="00000000" w:rsidDel="00000000" w:rsidP="00000000" w:rsidRDefault="00000000" w:rsidRPr="00000000" w14:paraId="00000035">
      <w:pPr>
        <w:numPr>
          <w:ilvl w:val="0"/>
          <w:numId w:val="1"/>
        </w:numPr>
        <w:spacing w:after="0" w:lineRule="auto"/>
        <w:ind w:left="720" w:hanging="360"/>
        <w:rPr>
          <w:sz w:val="24"/>
          <w:szCs w:val="24"/>
          <w:u w:val="none"/>
        </w:rPr>
      </w:pPr>
      <w:r w:rsidDel="00000000" w:rsidR="00000000" w:rsidRPr="00000000">
        <w:rPr>
          <w:sz w:val="24"/>
          <w:szCs w:val="24"/>
          <w:rtl w:val="0"/>
        </w:rPr>
        <w:t xml:space="preserve">New coalition members.</w:t>
      </w:r>
    </w:p>
    <w:p w:rsidR="00000000" w:rsidDel="00000000" w:rsidP="00000000" w:rsidRDefault="00000000" w:rsidRPr="00000000" w14:paraId="00000036">
      <w:pPr>
        <w:numPr>
          <w:ilvl w:val="0"/>
          <w:numId w:val="1"/>
        </w:numPr>
        <w:spacing w:after="0" w:lineRule="auto"/>
        <w:ind w:left="720" w:hanging="360"/>
        <w:rPr>
          <w:sz w:val="24"/>
          <w:szCs w:val="24"/>
          <w:u w:val="none"/>
        </w:rPr>
      </w:pPr>
      <w:r w:rsidDel="00000000" w:rsidR="00000000" w:rsidRPr="00000000">
        <w:rPr>
          <w:sz w:val="24"/>
          <w:szCs w:val="24"/>
          <w:rtl w:val="0"/>
        </w:rPr>
        <w:t xml:space="preserve">Strong community support for prevention. </w:t>
      </w:r>
    </w:p>
    <w:p w:rsidR="00000000" w:rsidDel="00000000" w:rsidP="00000000" w:rsidRDefault="00000000" w:rsidRPr="00000000" w14:paraId="00000037">
      <w:pPr>
        <w:ind w:left="0" w:firstLine="0"/>
        <w:rPr>
          <w:sz w:val="24"/>
          <w:szCs w:val="24"/>
        </w:rPr>
      </w:pPr>
      <w:r w:rsidDel="00000000" w:rsidR="00000000" w:rsidRPr="00000000">
        <w:rPr>
          <w:b w:val="1"/>
          <w:color w:val="ff0000"/>
          <w:sz w:val="24"/>
          <w:szCs w:val="24"/>
          <w:rtl w:val="0"/>
        </w:rPr>
        <w:t xml:space="preserve">NOTE</w:t>
      </w:r>
      <w:r w:rsidDel="00000000" w:rsidR="00000000" w:rsidRPr="00000000">
        <w:rPr>
          <w:b w:val="1"/>
          <w:color w:val="ff0000"/>
          <w:sz w:val="24"/>
          <w:szCs w:val="24"/>
          <w:rtl w:val="0"/>
        </w:rPr>
        <w:t xml:space="preserve">: </w:t>
      </w:r>
      <w:r w:rsidDel="00000000" w:rsidR="00000000" w:rsidRPr="00000000">
        <w:rPr>
          <w:sz w:val="24"/>
          <w:szCs w:val="24"/>
          <w:rtl w:val="0"/>
        </w:rPr>
        <w:t xml:space="preserve">List any major </w:t>
      </w:r>
      <w:r w:rsidDel="00000000" w:rsidR="00000000" w:rsidRPr="00000000">
        <w:rPr>
          <w:sz w:val="24"/>
          <w:szCs w:val="24"/>
          <w:rtl w:val="0"/>
        </w:rPr>
        <w:t xml:space="preserve">trainings which the Prevention Specialist has participated in during stated Quarter.</w:t>
      </w:r>
      <w:r w:rsidDel="00000000" w:rsidR="00000000" w:rsidRPr="00000000">
        <w:rPr>
          <w:sz w:val="24"/>
          <w:szCs w:val="24"/>
          <w:rtl w:val="0"/>
        </w:rPr>
        <w:t xml:space="preserve"> (Ex:SAPST, CADCA, NPN)</w:t>
      </w:r>
    </w:p>
    <w:p w:rsidR="00000000" w:rsidDel="00000000" w:rsidP="00000000" w:rsidRDefault="00000000" w:rsidRPr="00000000" w14:paraId="00000038">
      <w:pPr>
        <w:numPr>
          <w:ilvl w:val="0"/>
          <w:numId w:val="10"/>
        </w:numPr>
        <w:ind w:left="720" w:hanging="360"/>
        <w:rPr>
          <w:sz w:val="24"/>
          <w:szCs w:val="24"/>
          <w:u w:val="none"/>
        </w:rPr>
      </w:pPr>
      <w:r w:rsidDel="00000000" w:rsidR="00000000" w:rsidRPr="00000000">
        <w:rPr>
          <w:sz w:val="24"/>
          <w:szCs w:val="24"/>
          <w:rtl w:val="0"/>
        </w:rPr>
        <w:t xml:space="preserve">National Prevention Network: Chicago, IL 12.4.19</w:t>
      </w:r>
      <w:r w:rsidDel="00000000" w:rsidR="00000000" w:rsidRPr="00000000">
        <w:rPr>
          <w:rtl w:val="0"/>
        </w:rPr>
      </w:r>
    </w:p>
    <w:p w:rsidR="00000000" w:rsidDel="00000000" w:rsidP="00000000" w:rsidRDefault="00000000" w:rsidRPr="00000000" w14:paraId="00000039">
      <w:pPr>
        <w:spacing w:after="0" w:lineRule="auto"/>
        <w:rPr>
          <w:b w:val="1"/>
          <w:sz w:val="24"/>
          <w:szCs w:val="24"/>
        </w:rPr>
      </w:pP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b w:val="1"/>
          <w:sz w:val="24"/>
          <w:szCs w:val="24"/>
          <w:rtl w:val="0"/>
        </w:rPr>
        <w:t xml:space="preserve">Barriers: </w:t>
      </w:r>
      <w:r w:rsidDel="00000000" w:rsidR="00000000" w:rsidRPr="00000000">
        <w:rPr>
          <w:sz w:val="24"/>
          <w:szCs w:val="24"/>
          <w:rtl w:val="0"/>
        </w:rPr>
        <w:t xml:space="preserve">Outline the challenges pertaining to Capacity.  </w:t>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Examples:</w:t>
      </w:r>
    </w:p>
    <w:p w:rsidR="00000000" w:rsidDel="00000000" w:rsidP="00000000" w:rsidRDefault="00000000" w:rsidRPr="00000000" w14:paraId="0000003C">
      <w:pPr>
        <w:numPr>
          <w:ilvl w:val="0"/>
          <w:numId w:val="17"/>
        </w:numPr>
        <w:spacing w:after="0" w:lineRule="auto"/>
        <w:ind w:left="720" w:hanging="360"/>
        <w:rPr>
          <w:sz w:val="24"/>
          <w:szCs w:val="24"/>
          <w:u w:val="none"/>
        </w:rPr>
      </w:pPr>
      <w:r w:rsidDel="00000000" w:rsidR="00000000" w:rsidRPr="00000000">
        <w:rPr>
          <w:sz w:val="24"/>
          <w:szCs w:val="24"/>
          <w:rtl w:val="0"/>
        </w:rPr>
        <w:t xml:space="preserve">Lack of community resources and readiness leads to low community support and fewer community stakeholders.</w:t>
      </w:r>
    </w:p>
    <w:p w:rsidR="00000000" w:rsidDel="00000000" w:rsidP="00000000" w:rsidRDefault="00000000" w:rsidRPr="00000000" w14:paraId="0000003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b w:val="1"/>
          <w:sz w:val="24"/>
          <w:szCs w:val="24"/>
          <w:rtl w:val="0"/>
        </w:rPr>
        <w:t xml:space="preserve">Needs</w:t>
      </w:r>
      <w:r w:rsidDel="00000000" w:rsidR="00000000" w:rsidRPr="00000000">
        <w:rPr>
          <w:i w:val="1"/>
          <w:sz w:val="24"/>
          <w:szCs w:val="24"/>
          <w:rtl w:val="0"/>
        </w:rPr>
        <w:t xml:space="preserve">: </w:t>
      </w:r>
      <w:r w:rsidDel="00000000" w:rsidR="00000000" w:rsidRPr="00000000">
        <w:rPr>
          <w:sz w:val="24"/>
          <w:szCs w:val="24"/>
          <w:rtl w:val="0"/>
        </w:rPr>
        <w:t xml:space="preserve">Summarize what is needed within the community that would increase local resources and readiness.  </w:t>
      </w:r>
    </w:p>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Examples:</w:t>
      </w:r>
    </w:p>
    <w:p w:rsidR="00000000" w:rsidDel="00000000" w:rsidP="00000000" w:rsidRDefault="00000000" w:rsidRPr="00000000" w14:paraId="00000040">
      <w:pPr>
        <w:numPr>
          <w:ilvl w:val="0"/>
          <w:numId w:val="5"/>
        </w:numPr>
        <w:spacing w:after="0" w:lineRule="auto"/>
        <w:ind w:left="720" w:hanging="360"/>
        <w:rPr>
          <w:sz w:val="24"/>
          <w:szCs w:val="24"/>
          <w:u w:val="none"/>
        </w:rPr>
      </w:pPr>
      <w:r w:rsidDel="00000000" w:rsidR="00000000" w:rsidRPr="00000000">
        <w:rPr>
          <w:sz w:val="24"/>
          <w:szCs w:val="24"/>
          <w:rtl w:val="0"/>
        </w:rPr>
        <w:t xml:space="preserve">Community stakeholders actively participating in coalition activities.  </w:t>
      </w:r>
    </w:p>
    <w:p w:rsidR="00000000" w:rsidDel="00000000" w:rsidP="00000000" w:rsidRDefault="00000000" w:rsidRPr="00000000" w14:paraId="00000041">
      <w:pPr>
        <w:numPr>
          <w:ilvl w:val="0"/>
          <w:numId w:val="5"/>
        </w:numPr>
        <w:spacing w:after="0" w:afterAutospacing="0"/>
        <w:ind w:left="720" w:hanging="360"/>
        <w:rPr>
          <w:sz w:val="24"/>
          <w:szCs w:val="24"/>
          <w:u w:val="none"/>
        </w:rPr>
      </w:pPr>
      <w:r w:rsidDel="00000000" w:rsidR="00000000" w:rsidRPr="00000000">
        <w:rPr>
          <w:sz w:val="24"/>
          <w:szCs w:val="24"/>
          <w:rtl w:val="0"/>
        </w:rPr>
        <w:t xml:space="preserve">Increase in prevention funding and support.</w:t>
      </w:r>
    </w:p>
    <w:p w:rsidR="00000000" w:rsidDel="00000000" w:rsidP="00000000" w:rsidRDefault="00000000" w:rsidRPr="00000000" w14:paraId="00000042">
      <w:pPr>
        <w:numPr>
          <w:ilvl w:val="0"/>
          <w:numId w:val="5"/>
        </w:numPr>
        <w:ind w:left="720" w:hanging="360"/>
        <w:rPr>
          <w:sz w:val="24"/>
          <w:szCs w:val="24"/>
          <w:u w:val="none"/>
        </w:rPr>
      </w:pPr>
      <w:r w:rsidDel="00000000" w:rsidR="00000000" w:rsidRPr="00000000">
        <w:rPr>
          <w:sz w:val="24"/>
          <w:szCs w:val="24"/>
          <w:rtl w:val="0"/>
        </w:rPr>
        <w:t xml:space="preserve">Increased community readiness.</w:t>
      </w:r>
    </w:p>
    <w:p w:rsidR="00000000" w:rsidDel="00000000" w:rsidP="00000000" w:rsidRDefault="00000000" w:rsidRPr="00000000" w14:paraId="00000043">
      <w:pPr>
        <w:spacing w:after="0" w:lineRule="auto"/>
        <w:rPr>
          <w:b w:val="1"/>
          <w:sz w:val="36"/>
          <w:szCs w:val="36"/>
          <w:u w:val="single"/>
        </w:rPr>
      </w:pPr>
      <w:r w:rsidDel="00000000" w:rsidR="00000000" w:rsidRPr="00000000">
        <w:rPr>
          <w:b w:val="1"/>
          <w:sz w:val="36"/>
          <w:szCs w:val="36"/>
          <w:highlight w:val="yellow"/>
          <w:u w:val="single"/>
          <w:rtl w:val="0"/>
        </w:rPr>
        <w:t xml:space="preserve">Planning</w:t>
      </w:r>
      <w:r w:rsidDel="00000000" w:rsidR="00000000" w:rsidRPr="00000000">
        <w:rPr>
          <w:rtl w:val="0"/>
        </w:rPr>
      </w:r>
    </w:p>
    <w:p w:rsidR="00000000" w:rsidDel="00000000" w:rsidP="00000000" w:rsidRDefault="00000000" w:rsidRPr="00000000" w14:paraId="00000044">
      <w:pPr>
        <w:spacing w:after="0" w:lineRule="auto"/>
        <w:rPr>
          <w:sz w:val="24"/>
          <w:szCs w:val="24"/>
        </w:rPr>
      </w:pPr>
      <w:r w:rsidDel="00000000" w:rsidR="00000000" w:rsidRPr="00000000">
        <w:rPr>
          <w:b w:val="1"/>
          <w:sz w:val="24"/>
          <w:szCs w:val="24"/>
          <w:rtl w:val="0"/>
        </w:rPr>
        <w:t xml:space="preserve">Successes and Accomplishments:</w:t>
      </w:r>
      <w:r w:rsidDel="00000000" w:rsidR="00000000" w:rsidRPr="00000000">
        <w:rPr>
          <w:i w:val="1"/>
          <w:sz w:val="24"/>
          <w:szCs w:val="24"/>
          <w:rtl w:val="0"/>
        </w:rPr>
        <w:t xml:space="preserve"> </w:t>
      </w:r>
      <w:r w:rsidDel="00000000" w:rsidR="00000000" w:rsidRPr="00000000">
        <w:rPr>
          <w:sz w:val="24"/>
          <w:szCs w:val="24"/>
          <w:rtl w:val="0"/>
        </w:rPr>
        <w:t xml:space="preserve">Highlight the community victories in the planning process of prevention.  </w:t>
      </w:r>
    </w:p>
    <w:p w:rsidR="00000000" w:rsidDel="00000000" w:rsidP="00000000" w:rsidRDefault="00000000" w:rsidRPr="00000000" w14:paraId="00000045">
      <w:pPr>
        <w:spacing w:after="0" w:lineRule="auto"/>
        <w:rPr>
          <w:sz w:val="24"/>
          <w:szCs w:val="24"/>
        </w:rPr>
      </w:pPr>
      <w:r w:rsidDel="00000000" w:rsidR="00000000" w:rsidRPr="00000000">
        <w:rPr>
          <w:sz w:val="24"/>
          <w:szCs w:val="24"/>
          <w:rtl w:val="0"/>
        </w:rPr>
        <w:t xml:space="preserve">Example: </w:t>
      </w:r>
    </w:p>
    <w:p w:rsidR="00000000" w:rsidDel="00000000" w:rsidP="00000000" w:rsidRDefault="00000000" w:rsidRPr="00000000" w14:paraId="00000046">
      <w:pPr>
        <w:numPr>
          <w:ilvl w:val="0"/>
          <w:numId w:val="3"/>
        </w:numPr>
        <w:spacing w:after="0" w:lineRule="auto"/>
        <w:ind w:left="720" w:hanging="360"/>
        <w:rPr>
          <w:sz w:val="24"/>
          <w:szCs w:val="24"/>
          <w:u w:val="none"/>
        </w:rPr>
      </w:pPr>
      <w:r w:rsidDel="00000000" w:rsidR="00000000" w:rsidRPr="00000000">
        <w:rPr>
          <w:sz w:val="24"/>
          <w:szCs w:val="24"/>
          <w:rtl w:val="0"/>
        </w:rPr>
        <w:t xml:space="preserve">B</w:t>
      </w:r>
      <w:r w:rsidDel="00000000" w:rsidR="00000000" w:rsidRPr="00000000">
        <w:rPr>
          <w:sz w:val="24"/>
          <w:szCs w:val="24"/>
          <w:rtl w:val="0"/>
        </w:rPr>
        <w:t xml:space="preserve">ased on the data the coalitions prioritized risk and protective factors (Intent to use, Parental Attitudes toward drug use and Social Laws &amp; Norms then selected the appropriate interventions and/or evidence-based strategies. Looking into a Social Host Ordinance and schools implementing the Good Behavior Game for 3-5th graders.  </w:t>
      </w: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sz w:val="24"/>
          <w:szCs w:val="24"/>
          <w:u w:val="none"/>
        </w:rPr>
      </w:pPr>
      <w:r w:rsidDel="00000000" w:rsidR="00000000" w:rsidRPr="00000000">
        <w:rPr>
          <w:sz w:val="24"/>
          <w:szCs w:val="24"/>
          <w:rtl w:val="0"/>
        </w:rPr>
        <w:t xml:space="preserve">Developing and implementing a Comprehensive Prevention Plan. This can also include planning of your interventions for the next step of implementation.</w:t>
      </w:r>
    </w:p>
    <w:p w:rsidR="00000000" w:rsidDel="00000000" w:rsidP="00000000" w:rsidRDefault="00000000" w:rsidRPr="00000000" w14:paraId="00000048">
      <w:pPr>
        <w:rPr>
          <w:b w:val="1"/>
          <w:sz w:val="10"/>
          <w:szCs w:val="10"/>
        </w:rPr>
      </w:pPr>
      <w:r w:rsidDel="00000000" w:rsidR="00000000" w:rsidRPr="00000000">
        <w:rPr>
          <w:rtl w:val="0"/>
        </w:rPr>
      </w:r>
    </w:p>
    <w:p w:rsidR="00000000" w:rsidDel="00000000" w:rsidP="00000000" w:rsidRDefault="00000000" w:rsidRPr="00000000" w14:paraId="00000049">
      <w:pPr>
        <w:spacing w:after="0" w:lineRule="auto"/>
        <w:rPr>
          <w:sz w:val="24"/>
          <w:szCs w:val="24"/>
        </w:rPr>
      </w:pPr>
      <w:r w:rsidDel="00000000" w:rsidR="00000000" w:rsidRPr="00000000">
        <w:rPr>
          <w:b w:val="1"/>
          <w:sz w:val="24"/>
          <w:szCs w:val="24"/>
          <w:rtl w:val="0"/>
        </w:rPr>
        <w:t xml:space="preserve">Barriers: </w:t>
      </w:r>
      <w:r w:rsidDel="00000000" w:rsidR="00000000" w:rsidRPr="00000000">
        <w:rPr>
          <w:sz w:val="24"/>
          <w:szCs w:val="24"/>
          <w:rtl w:val="0"/>
        </w:rPr>
        <w:t xml:space="preserve">Outline the challenges with prevention planning and choosing the appropriate interventions. </w:t>
      </w:r>
    </w:p>
    <w:p w:rsidR="00000000" w:rsidDel="00000000" w:rsidP="00000000" w:rsidRDefault="00000000" w:rsidRPr="00000000" w14:paraId="0000004A">
      <w:pPr>
        <w:spacing w:after="0" w:lineRule="auto"/>
        <w:rPr>
          <w:sz w:val="24"/>
          <w:szCs w:val="24"/>
        </w:rPr>
      </w:pPr>
      <w:r w:rsidDel="00000000" w:rsidR="00000000" w:rsidRPr="00000000">
        <w:rPr>
          <w:sz w:val="24"/>
          <w:szCs w:val="24"/>
          <w:rtl w:val="0"/>
        </w:rPr>
        <w:t xml:space="preserve">Example:  </w:t>
      </w:r>
    </w:p>
    <w:p w:rsidR="00000000" w:rsidDel="00000000" w:rsidP="00000000" w:rsidRDefault="00000000" w:rsidRPr="00000000" w14:paraId="0000004B">
      <w:pPr>
        <w:numPr>
          <w:ilvl w:val="0"/>
          <w:numId w:val="22"/>
        </w:numPr>
        <w:spacing w:after="0" w:lineRule="auto"/>
        <w:ind w:left="720" w:hanging="360"/>
        <w:rPr>
          <w:sz w:val="24"/>
          <w:szCs w:val="24"/>
          <w:u w:val="none"/>
        </w:rPr>
      </w:pPr>
      <w:r w:rsidDel="00000000" w:rsidR="00000000" w:rsidRPr="00000000">
        <w:rPr>
          <w:sz w:val="24"/>
          <w:szCs w:val="24"/>
          <w:rtl w:val="0"/>
        </w:rPr>
        <w:t xml:space="preserve">Coalitions not being able to agree on the right strategy or communities choosing an inappropriate strategy to work on.  </w:t>
      </w:r>
    </w:p>
    <w:p w:rsidR="00000000" w:rsidDel="00000000" w:rsidP="00000000" w:rsidRDefault="00000000" w:rsidRPr="00000000" w14:paraId="0000004C">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b w:val="1"/>
          <w:color w:val="ff0000"/>
          <w:sz w:val="24"/>
          <w:szCs w:val="24"/>
          <w:rtl w:val="0"/>
        </w:rPr>
        <w:t xml:space="preserve">NOTE</w:t>
      </w:r>
      <w:r w:rsidDel="00000000" w:rsidR="00000000" w:rsidRPr="00000000">
        <w:rPr>
          <w:sz w:val="24"/>
          <w:szCs w:val="24"/>
          <w:rtl w:val="0"/>
        </w:rPr>
        <w:t xml:space="preserve">: Also included would be lack of funding, lack of coalition and community support, and/or no planning process.  </w:t>
      </w:r>
    </w:p>
    <w:p w:rsidR="00000000" w:rsidDel="00000000" w:rsidP="00000000" w:rsidRDefault="00000000" w:rsidRPr="00000000" w14:paraId="0000004E">
      <w:pPr>
        <w:spacing w:after="0" w:lineRule="auto"/>
        <w:rPr>
          <w:sz w:val="24"/>
          <w:szCs w:val="24"/>
        </w:rPr>
      </w:pPr>
      <w:r w:rsidDel="00000000" w:rsidR="00000000" w:rsidRPr="00000000">
        <w:rPr>
          <w:b w:val="1"/>
          <w:sz w:val="24"/>
          <w:szCs w:val="24"/>
          <w:rtl w:val="0"/>
        </w:rPr>
        <w:t xml:space="preserve">Needs: </w:t>
      </w:r>
      <w:r w:rsidDel="00000000" w:rsidR="00000000" w:rsidRPr="00000000">
        <w:rPr>
          <w:sz w:val="24"/>
          <w:szCs w:val="24"/>
          <w:rtl w:val="0"/>
        </w:rPr>
        <w:t xml:space="preserve">Summarize what is needed at the local level to have a comprehensive planning process and action plan. Describe what resources would benefit the planning process.  </w:t>
      </w:r>
    </w:p>
    <w:p w:rsidR="00000000" w:rsidDel="00000000" w:rsidP="00000000" w:rsidRDefault="00000000" w:rsidRPr="00000000" w14:paraId="0000004F">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50">
      <w:pPr>
        <w:numPr>
          <w:ilvl w:val="0"/>
          <w:numId w:val="24"/>
        </w:numPr>
        <w:spacing w:after="0" w:lineRule="auto"/>
        <w:ind w:left="720" w:hanging="360"/>
        <w:rPr>
          <w:sz w:val="24"/>
          <w:szCs w:val="24"/>
          <w:u w:val="none"/>
        </w:rPr>
      </w:pPr>
      <w:r w:rsidDel="00000000" w:rsidR="00000000" w:rsidRPr="00000000">
        <w:rPr>
          <w:sz w:val="24"/>
          <w:szCs w:val="24"/>
          <w:rtl w:val="0"/>
        </w:rPr>
        <w:t xml:space="preserve">Additional funding through in-kind donations from community partners.</w:t>
      </w:r>
    </w:p>
    <w:p w:rsidR="00000000" w:rsidDel="00000000" w:rsidP="00000000" w:rsidRDefault="00000000" w:rsidRPr="00000000" w14:paraId="00000051">
      <w:pPr>
        <w:numPr>
          <w:ilvl w:val="0"/>
          <w:numId w:val="24"/>
        </w:numPr>
        <w:spacing w:after="0" w:lineRule="auto"/>
        <w:ind w:left="720" w:hanging="360"/>
        <w:rPr>
          <w:sz w:val="24"/>
          <w:szCs w:val="24"/>
          <w:u w:val="none"/>
        </w:rPr>
      </w:pPr>
      <w:r w:rsidDel="00000000" w:rsidR="00000000" w:rsidRPr="00000000">
        <w:rPr>
          <w:sz w:val="24"/>
          <w:szCs w:val="24"/>
          <w:rtl w:val="0"/>
        </w:rPr>
        <w:t xml:space="preserve">Additional community infrastructure.</w:t>
      </w:r>
    </w:p>
    <w:p w:rsidR="00000000" w:rsidDel="00000000" w:rsidP="00000000" w:rsidRDefault="00000000" w:rsidRPr="00000000" w14:paraId="00000052">
      <w:pPr>
        <w:numPr>
          <w:ilvl w:val="0"/>
          <w:numId w:val="24"/>
        </w:numPr>
        <w:spacing w:after="0" w:lineRule="auto"/>
        <w:ind w:left="720" w:hanging="360"/>
        <w:rPr>
          <w:sz w:val="24"/>
          <w:szCs w:val="24"/>
          <w:u w:val="none"/>
        </w:rPr>
      </w:pPr>
      <w:r w:rsidDel="00000000" w:rsidR="00000000" w:rsidRPr="00000000">
        <w:rPr>
          <w:sz w:val="24"/>
          <w:szCs w:val="24"/>
          <w:rtl w:val="0"/>
        </w:rPr>
        <w:t xml:space="preserve">Additional prevention technical assistance to community partners.  </w:t>
      </w:r>
    </w:p>
    <w:p w:rsidR="00000000" w:rsidDel="00000000" w:rsidP="00000000" w:rsidRDefault="00000000" w:rsidRPr="00000000" w14:paraId="00000053">
      <w:pPr>
        <w:spacing w:after="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054">
      <w:pPr>
        <w:spacing w:after="0" w:lineRule="auto"/>
        <w:rPr>
          <w:b w:val="1"/>
          <w:sz w:val="36"/>
          <w:szCs w:val="36"/>
          <w:highlight w:val="yellow"/>
          <w:u w:val="single"/>
        </w:rPr>
      </w:pPr>
      <w:r w:rsidDel="00000000" w:rsidR="00000000" w:rsidRPr="00000000">
        <w:rPr>
          <w:b w:val="1"/>
          <w:sz w:val="36"/>
          <w:szCs w:val="36"/>
          <w:highlight w:val="yellow"/>
          <w:u w:val="single"/>
          <w:rtl w:val="0"/>
        </w:rPr>
        <w:t xml:space="preserve">Implementation</w:t>
      </w:r>
    </w:p>
    <w:p w:rsidR="00000000" w:rsidDel="00000000" w:rsidP="00000000" w:rsidRDefault="00000000" w:rsidRPr="00000000" w14:paraId="00000055">
      <w:pPr>
        <w:spacing w:after="0" w:lineRule="auto"/>
        <w:rPr>
          <w:sz w:val="24"/>
          <w:szCs w:val="24"/>
        </w:rPr>
      </w:pPr>
      <w:r w:rsidDel="00000000" w:rsidR="00000000" w:rsidRPr="00000000">
        <w:rPr>
          <w:b w:val="1"/>
          <w:sz w:val="24"/>
          <w:szCs w:val="24"/>
          <w:rtl w:val="0"/>
        </w:rPr>
        <w:t xml:space="preserve">Successes and Accomplishments: </w:t>
      </w:r>
      <w:r w:rsidDel="00000000" w:rsidR="00000000" w:rsidRPr="00000000">
        <w:rPr>
          <w:sz w:val="24"/>
          <w:szCs w:val="24"/>
          <w:rtl w:val="0"/>
        </w:rPr>
        <w:t xml:space="preserve">Highlight the positive and productive ways the community has built capacity and mobilized support to actually carry out prevention activities and interventions.  </w:t>
      </w:r>
    </w:p>
    <w:p w:rsidR="00000000" w:rsidDel="00000000" w:rsidP="00000000" w:rsidRDefault="00000000" w:rsidRPr="00000000" w14:paraId="00000056">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57">
      <w:pPr>
        <w:numPr>
          <w:ilvl w:val="0"/>
          <w:numId w:val="14"/>
        </w:numPr>
        <w:spacing w:after="0" w:lineRule="auto"/>
        <w:ind w:left="720" w:hanging="360"/>
        <w:rPr>
          <w:sz w:val="24"/>
          <w:szCs w:val="24"/>
          <w:u w:val="none"/>
        </w:rPr>
      </w:pPr>
      <w:r w:rsidDel="00000000" w:rsidR="00000000" w:rsidRPr="00000000">
        <w:rPr>
          <w:sz w:val="24"/>
          <w:szCs w:val="24"/>
          <w:rtl w:val="0"/>
        </w:rPr>
        <w:t xml:space="preserve">Implemented Good Behavior Game, an evidence-based strategy, in 5th grade at Carbon Co. elementary school. </w:t>
      </w:r>
    </w:p>
    <w:p w:rsidR="00000000" w:rsidDel="00000000" w:rsidP="00000000" w:rsidRDefault="00000000" w:rsidRPr="00000000" w14:paraId="00000058">
      <w:pPr>
        <w:numPr>
          <w:ilvl w:val="0"/>
          <w:numId w:val="14"/>
        </w:numPr>
        <w:spacing w:after="0" w:lineRule="auto"/>
        <w:ind w:left="720" w:hanging="360"/>
        <w:rPr>
          <w:sz w:val="24"/>
          <w:szCs w:val="24"/>
          <w:u w:val="none"/>
        </w:rPr>
      </w:pPr>
      <w:r w:rsidDel="00000000" w:rsidR="00000000" w:rsidRPr="00000000">
        <w:rPr>
          <w:sz w:val="24"/>
          <w:szCs w:val="24"/>
          <w:rtl w:val="0"/>
        </w:rPr>
        <w:t xml:space="preserve">Monitoring interventions to ensure fidelity and making note for future changes in implementation to ensure greater success.</w:t>
      </w:r>
    </w:p>
    <w:p w:rsidR="00000000" w:rsidDel="00000000" w:rsidP="00000000" w:rsidRDefault="00000000" w:rsidRPr="00000000" w14:paraId="00000059">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after="0" w:lineRule="auto"/>
        <w:rPr>
          <w:sz w:val="24"/>
          <w:szCs w:val="24"/>
        </w:rPr>
      </w:pPr>
      <w:r w:rsidDel="00000000" w:rsidR="00000000" w:rsidRPr="00000000">
        <w:rPr>
          <w:b w:val="1"/>
          <w:sz w:val="24"/>
          <w:szCs w:val="24"/>
          <w:rtl w:val="0"/>
        </w:rPr>
        <w:t xml:space="preserve">Barriers: </w:t>
      </w:r>
      <w:r w:rsidDel="00000000" w:rsidR="00000000" w:rsidRPr="00000000">
        <w:rPr>
          <w:sz w:val="24"/>
          <w:szCs w:val="24"/>
          <w:rtl w:val="0"/>
        </w:rPr>
        <w:t xml:space="preserve">Outline the challenges that correspond to implementing prevention activities.  Examples:</w:t>
      </w:r>
    </w:p>
    <w:p w:rsidR="00000000" w:rsidDel="00000000" w:rsidP="00000000" w:rsidRDefault="00000000" w:rsidRPr="00000000" w14:paraId="0000005B">
      <w:pPr>
        <w:numPr>
          <w:ilvl w:val="0"/>
          <w:numId w:val="8"/>
        </w:numPr>
        <w:spacing w:after="0" w:lineRule="auto"/>
        <w:ind w:left="720" w:hanging="360"/>
        <w:rPr>
          <w:sz w:val="24"/>
          <w:szCs w:val="24"/>
          <w:u w:val="none"/>
        </w:rPr>
      </w:pPr>
      <w:r w:rsidDel="00000000" w:rsidR="00000000" w:rsidRPr="00000000">
        <w:rPr>
          <w:sz w:val="24"/>
          <w:szCs w:val="24"/>
          <w:rtl w:val="0"/>
        </w:rPr>
        <w:t xml:space="preserve">Lack of additional funding. </w:t>
      </w:r>
    </w:p>
    <w:p w:rsidR="00000000" w:rsidDel="00000000" w:rsidP="00000000" w:rsidRDefault="00000000" w:rsidRPr="00000000" w14:paraId="0000005C">
      <w:pPr>
        <w:numPr>
          <w:ilvl w:val="0"/>
          <w:numId w:val="8"/>
        </w:numPr>
        <w:spacing w:after="0" w:lineRule="auto"/>
        <w:ind w:left="720" w:hanging="360"/>
        <w:rPr>
          <w:sz w:val="24"/>
          <w:szCs w:val="24"/>
          <w:u w:val="none"/>
        </w:rPr>
      </w:pPr>
      <w:r w:rsidDel="00000000" w:rsidR="00000000" w:rsidRPr="00000000">
        <w:rPr>
          <w:sz w:val="24"/>
          <w:szCs w:val="24"/>
          <w:rtl w:val="0"/>
        </w:rPr>
        <w:t xml:space="preserve">Lack of community support for certain appropriate strategies.</w:t>
      </w:r>
    </w:p>
    <w:p w:rsidR="00000000" w:rsidDel="00000000" w:rsidP="00000000" w:rsidRDefault="00000000" w:rsidRPr="00000000" w14:paraId="0000005D">
      <w:pPr>
        <w:numPr>
          <w:ilvl w:val="0"/>
          <w:numId w:val="8"/>
        </w:numPr>
        <w:spacing w:after="0" w:lineRule="auto"/>
        <w:ind w:left="720" w:hanging="360"/>
        <w:rPr>
          <w:sz w:val="24"/>
          <w:szCs w:val="24"/>
          <w:u w:val="none"/>
        </w:rPr>
      </w:pPr>
      <w:r w:rsidDel="00000000" w:rsidR="00000000" w:rsidRPr="00000000">
        <w:rPr>
          <w:sz w:val="24"/>
          <w:szCs w:val="24"/>
          <w:rtl w:val="0"/>
        </w:rPr>
        <w:t xml:space="preserve">Communities want to skip the steps before implementation.</w:t>
      </w:r>
    </w:p>
    <w:p w:rsidR="00000000" w:rsidDel="00000000" w:rsidP="00000000" w:rsidRDefault="00000000" w:rsidRPr="00000000" w14:paraId="0000005E">
      <w:pPr>
        <w:numPr>
          <w:ilvl w:val="0"/>
          <w:numId w:val="8"/>
        </w:numPr>
        <w:spacing w:after="0" w:lineRule="auto"/>
        <w:ind w:left="720" w:hanging="360"/>
        <w:rPr>
          <w:sz w:val="24"/>
          <w:szCs w:val="24"/>
          <w:u w:val="none"/>
        </w:rPr>
      </w:pPr>
      <w:r w:rsidDel="00000000" w:rsidR="00000000" w:rsidRPr="00000000">
        <w:rPr>
          <w:sz w:val="24"/>
          <w:szCs w:val="24"/>
          <w:rtl w:val="0"/>
        </w:rPr>
        <w:t xml:space="preserve">Not having culturally appropriate EB programs available and/or choosing an EB program that is not culturally appropriate. </w:t>
      </w:r>
    </w:p>
    <w:p w:rsidR="00000000" w:rsidDel="00000000" w:rsidP="00000000" w:rsidRDefault="00000000" w:rsidRPr="00000000" w14:paraId="0000005F">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60">
      <w:pPr>
        <w:spacing w:after="0" w:lineRule="auto"/>
        <w:rPr>
          <w:sz w:val="24"/>
          <w:szCs w:val="24"/>
        </w:rPr>
      </w:pPr>
      <w:r w:rsidDel="00000000" w:rsidR="00000000" w:rsidRPr="00000000">
        <w:rPr>
          <w:b w:val="1"/>
          <w:sz w:val="24"/>
          <w:szCs w:val="24"/>
          <w:rtl w:val="0"/>
        </w:rPr>
        <w:t xml:space="preserve">Needs:</w:t>
      </w:r>
      <w:r w:rsidDel="00000000" w:rsidR="00000000" w:rsidRPr="00000000">
        <w:rPr>
          <w:b w:val="1"/>
          <w:i w:val="1"/>
          <w:sz w:val="24"/>
          <w:szCs w:val="24"/>
          <w:rtl w:val="0"/>
        </w:rPr>
        <w:t xml:space="preserve"> </w:t>
      </w:r>
      <w:r w:rsidDel="00000000" w:rsidR="00000000" w:rsidRPr="00000000">
        <w:rPr>
          <w:sz w:val="24"/>
          <w:szCs w:val="24"/>
          <w:rtl w:val="0"/>
        </w:rPr>
        <w:t xml:space="preserve">Summarize what additional needs and resources that would be required to implement prevention strategies and interventions.  </w:t>
      </w:r>
    </w:p>
    <w:p w:rsidR="00000000" w:rsidDel="00000000" w:rsidP="00000000" w:rsidRDefault="00000000" w:rsidRPr="00000000" w14:paraId="00000061">
      <w:pPr>
        <w:spacing w:after="0" w:lineRule="auto"/>
        <w:rPr>
          <w:sz w:val="24"/>
          <w:szCs w:val="24"/>
        </w:rPr>
      </w:pPr>
      <w:r w:rsidDel="00000000" w:rsidR="00000000" w:rsidRPr="00000000">
        <w:rPr>
          <w:sz w:val="24"/>
          <w:szCs w:val="24"/>
          <w:rtl w:val="0"/>
        </w:rPr>
        <w:t xml:space="preserve">Examples:</w:t>
      </w:r>
    </w:p>
    <w:p w:rsidR="00000000" w:rsidDel="00000000" w:rsidP="00000000" w:rsidRDefault="00000000" w:rsidRPr="00000000" w14:paraId="00000062">
      <w:pPr>
        <w:numPr>
          <w:ilvl w:val="0"/>
          <w:numId w:val="18"/>
        </w:numPr>
        <w:spacing w:after="0" w:afterAutospacing="0"/>
        <w:ind w:left="720" w:hanging="360"/>
        <w:rPr>
          <w:sz w:val="24"/>
          <w:szCs w:val="24"/>
          <w:u w:val="none"/>
        </w:rPr>
      </w:pPr>
      <w:r w:rsidDel="00000000" w:rsidR="00000000" w:rsidRPr="00000000">
        <w:rPr>
          <w:sz w:val="24"/>
          <w:szCs w:val="24"/>
          <w:rtl w:val="0"/>
        </w:rPr>
        <w:t xml:space="preserve">More community support for prevention strategies would lead to more implementation of these strategies. </w:t>
      </w:r>
    </w:p>
    <w:p w:rsidR="00000000" w:rsidDel="00000000" w:rsidP="00000000" w:rsidRDefault="00000000" w:rsidRPr="00000000" w14:paraId="00000063">
      <w:pPr>
        <w:numPr>
          <w:ilvl w:val="0"/>
          <w:numId w:val="18"/>
        </w:numPr>
        <w:ind w:left="720" w:hanging="360"/>
        <w:rPr>
          <w:sz w:val="24"/>
          <w:szCs w:val="24"/>
          <w:u w:val="none"/>
        </w:rPr>
      </w:pPr>
      <w:r w:rsidDel="00000000" w:rsidR="00000000" w:rsidRPr="00000000">
        <w:rPr>
          <w:sz w:val="24"/>
          <w:szCs w:val="24"/>
          <w:rtl w:val="0"/>
        </w:rPr>
        <w:t xml:space="preserve">More community education on the importance of the implementation process. </w:t>
      </w:r>
    </w:p>
    <w:p w:rsidR="00000000" w:rsidDel="00000000" w:rsidP="00000000" w:rsidRDefault="00000000" w:rsidRPr="00000000" w14:paraId="00000064">
      <w:pPr>
        <w:spacing w:after="0" w:lineRule="auto"/>
        <w:rPr>
          <w:b w:val="1"/>
          <w:sz w:val="24"/>
          <w:szCs w:val="24"/>
          <w:u w:val="single"/>
        </w:rPr>
      </w:pPr>
      <w:r w:rsidDel="00000000" w:rsidR="00000000" w:rsidRPr="00000000">
        <w:rPr>
          <w:b w:val="1"/>
          <w:sz w:val="36"/>
          <w:szCs w:val="36"/>
          <w:highlight w:val="yellow"/>
          <w:u w:val="single"/>
          <w:rtl w:val="0"/>
        </w:rPr>
        <w:t xml:space="preserve">Evaluation:</w:t>
      </w:r>
      <w:r w:rsidDel="00000000" w:rsidR="00000000" w:rsidRPr="00000000">
        <w:rPr>
          <w:rtl w:val="0"/>
        </w:rPr>
      </w:r>
    </w:p>
    <w:p w:rsidR="00000000" w:rsidDel="00000000" w:rsidP="00000000" w:rsidRDefault="00000000" w:rsidRPr="00000000" w14:paraId="00000065">
      <w:pPr>
        <w:spacing w:after="0" w:lineRule="auto"/>
        <w:rPr>
          <w:sz w:val="24"/>
          <w:szCs w:val="24"/>
        </w:rPr>
      </w:pPr>
      <w:r w:rsidDel="00000000" w:rsidR="00000000" w:rsidRPr="00000000">
        <w:rPr>
          <w:b w:val="1"/>
          <w:sz w:val="24"/>
          <w:szCs w:val="24"/>
          <w:rtl w:val="0"/>
        </w:rPr>
        <w:t xml:space="preserve">Successes and Accomplishments: </w:t>
      </w:r>
      <w:r w:rsidDel="00000000" w:rsidR="00000000" w:rsidRPr="00000000">
        <w:rPr>
          <w:sz w:val="24"/>
          <w:szCs w:val="24"/>
          <w:rtl w:val="0"/>
        </w:rPr>
        <w:t xml:space="preserve">Highlight the community’s efforts to evaluate prevention activities by conducting both process and outcome evaluations.  </w:t>
      </w:r>
    </w:p>
    <w:p w:rsidR="00000000" w:rsidDel="00000000" w:rsidP="00000000" w:rsidRDefault="00000000" w:rsidRPr="00000000" w14:paraId="00000066">
      <w:pPr>
        <w:spacing w:after="0" w:lineRule="auto"/>
        <w:rPr>
          <w:sz w:val="24"/>
          <w:szCs w:val="24"/>
        </w:rPr>
      </w:pPr>
      <w:r w:rsidDel="00000000" w:rsidR="00000000" w:rsidRPr="00000000">
        <w:rPr>
          <w:sz w:val="24"/>
          <w:szCs w:val="24"/>
          <w:rtl w:val="0"/>
        </w:rPr>
        <w:t xml:space="preserve">Examples:</w:t>
      </w:r>
    </w:p>
    <w:p w:rsidR="00000000" w:rsidDel="00000000" w:rsidP="00000000" w:rsidRDefault="00000000" w:rsidRPr="00000000" w14:paraId="00000067">
      <w:pPr>
        <w:numPr>
          <w:ilvl w:val="0"/>
          <w:numId w:val="20"/>
        </w:numPr>
        <w:spacing w:after="0" w:lineRule="auto"/>
        <w:ind w:left="720" w:hanging="360"/>
        <w:rPr>
          <w:sz w:val="24"/>
          <w:szCs w:val="24"/>
          <w:u w:val="none"/>
        </w:rPr>
      </w:pPr>
      <w:r w:rsidDel="00000000" w:rsidR="00000000" w:rsidRPr="00000000">
        <w:rPr>
          <w:sz w:val="24"/>
          <w:szCs w:val="24"/>
          <w:rtl w:val="0"/>
        </w:rPr>
        <w:t xml:space="preserve">Evaluating each intervention by routinely reviewing data and making sure the intervention was implemented correctly and making any necessary changes or adaptations if needed.  </w:t>
      </w:r>
    </w:p>
    <w:p w:rsidR="00000000" w:rsidDel="00000000" w:rsidP="00000000" w:rsidRDefault="00000000" w:rsidRPr="00000000" w14:paraId="00000068">
      <w:pPr>
        <w:numPr>
          <w:ilvl w:val="0"/>
          <w:numId w:val="20"/>
        </w:numPr>
        <w:ind w:left="720" w:hanging="360"/>
        <w:rPr>
          <w:sz w:val="24"/>
          <w:szCs w:val="24"/>
          <w:u w:val="none"/>
        </w:rPr>
      </w:pPr>
      <w:r w:rsidDel="00000000" w:rsidR="00000000" w:rsidRPr="00000000">
        <w:rPr>
          <w:sz w:val="24"/>
          <w:szCs w:val="24"/>
          <w:rtl w:val="0"/>
        </w:rPr>
        <w:t xml:space="preserve">Participated in Community Health Assessment process and reviewed data. </w:t>
      </w:r>
    </w:p>
    <w:p w:rsidR="00000000" w:rsidDel="00000000" w:rsidP="00000000" w:rsidRDefault="00000000" w:rsidRPr="00000000" w14:paraId="00000069">
      <w:pPr>
        <w:spacing w:after="0" w:lineRule="auto"/>
        <w:rPr>
          <w:sz w:val="24"/>
          <w:szCs w:val="24"/>
        </w:rPr>
      </w:pPr>
      <w:r w:rsidDel="00000000" w:rsidR="00000000" w:rsidRPr="00000000">
        <w:rPr>
          <w:b w:val="1"/>
          <w:i w:val="1"/>
          <w:sz w:val="24"/>
          <w:szCs w:val="24"/>
          <w:rtl w:val="0"/>
        </w:rPr>
        <w:t xml:space="preserve">Barriers: </w:t>
      </w:r>
      <w:r w:rsidDel="00000000" w:rsidR="00000000" w:rsidRPr="00000000">
        <w:rPr>
          <w:sz w:val="24"/>
          <w:szCs w:val="24"/>
          <w:rtl w:val="0"/>
        </w:rPr>
        <w:t xml:space="preserve">Outline the challenges of the evaluation process in your community.  </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Examples:</w:t>
      </w:r>
    </w:p>
    <w:p w:rsidR="00000000" w:rsidDel="00000000" w:rsidP="00000000" w:rsidRDefault="00000000" w:rsidRPr="00000000" w14:paraId="0000006B">
      <w:pPr>
        <w:numPr>
          <w:ilvl w:val="0"/>
          <w:numId w:val="12"/>
        </w:numPr>
        <w:spacing w:after="0" w:lineRule="auto"/>
        <w:ind w:left="720" w:hanging="360"/>
        <w:rPr>
          <w:sz w:val="24"/>
          <w:szCs w:val="24"/>
          <w:u w:val="none"/>
        </w:rPr>
      </w:pPr>
      <w:r w:rsidDel="00000000" w:rsidR="00000000" w:rsidRPr="00000000">
        <w:rPr>
          <w:sz w:val="24"/>
          <w:szCs w:val="24"/>
          <w:rtl w:val="0"/>
        </w:rPr>
        <w:t xml:space="preserve">Lack of any evaluation knowledge, methods, or standards.  </w:t>
      </w:r>
    </w:p>
    <w:p w:rsidR="00000000" w:rsidDel="00000000" w:rsidP="00000000" w:rsidRDefault="00000000" w:rsidRPr="00000000" w14:paraId="0000006C">
      <w:pPr>
        <w:numPr>
          <w:ilvl w:val="0"/>
          <w:numId w:val="12"/>
        </w:numPr>
        <w:spacing w:after="0" w:lineRule="auto"/>
        <w:ind w:left="720" w:hanging="360"/>
        <w:rPr>
          <w:sz w:val="24"/>
          <w:szCs w:val="24"/>
          <w:u w:val="none"/>
        </w:rPr>
      </w:pPr>
      <w:r w:rsidDel="00000000" w:rsidR="00000000" w:rsidRPr="00000000">
        <w:rPr>
          <w:sz w:val="24"/>
          <w:szCs w:val="24"/>
          <w:rtl w:val="0"/>
        </w:rPr>
        <w:t xml:space="preserve">Lack of funding and/or resources to conduct evaluation.  </w:t>
      </w:r>
    </w:p>
    <w:p w:rsidR="00000000" w:rsidDel="00000000" w:rsidP="00000000" w:rsidRDefault="00000000" w:rsidRPr="00000000" w14:paraId="0000006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6E">
      <w:pPr>
        <w:spacing w:after="0" w:lineRule="auto"/>
        <w:rPr>
          <w:sz w:val="24"/>
          <w:szCs w:val="24"/>
        </w:rPr>
      </w:pPr>
      <w:r w:rsidDel="00000000" w:rsidR="00000000" w:rsidRPr="00000000">
        <w:rPr>
          <w:b w:val="1"/>
          <w:sz w:val="24"/>
          <w:szCs w:val="24"/>
          <w:rtl w:val="0"/>
        </w:rPr>
        <w:t xml:space="preserve">Needs: </w:t>
      </w:r>
      <w:r w:rsidDel="00000000" w:rsidR="00000000" w:rsidRPr="00000000">
        <w:rPr>
          <w:sz w:val="24"/>
          <w:szCs w:val="24"/>
          <w:rtl w:val="0"/>
        </w:rPr>
        <w:t xml:space="preserve">Summarize what training and resources are needed to conduct evaluations.  </w:t>
      </w:r>
    </w:p>
    <w:p w:rsidR="00000000" w:rsidDel="00000000" w:rsidP="00000000" w:rsidRDefault="00000000" w:rsidRPr="00000000" w14:paraId="0000006F">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70">
      <w:pPr>
        <w:numPr>
          <w:ilvl w:val="0"/>
          <w:numId w:val="6"/>
        </w:numPr>
        <w:spacing w:after="0" w:lineRule="auto"/>
        <w:ind w:left="720" w:hanging="360"/>
        <w:rPr>
          <w:sz w:val="24"/>
          <w:szCs w:val="24"/>
          <w:u w:val="none"/>
        </w:rPr>
      </w:pPr>
      <w:r w:rsidDel="00000000" w:rsidR="00000000" w:rsidRPr="00000000">
        <w:rPr>
          <w:sz w:val="24"/>
          <w:szCs w:val="24"/>
          <w:rtl w:val="0"/>
        </w:rPr>
        <w:t xml:space="preserve">Data and coalition training on the need for evaluation.</w:t>
      </w:r>
    </w:p>
    <w:p w:rsidR="00000000" w:rsidDel="00000000" w:rsidP="00000000" w:rsidRDefault="00000000" w:rsidRPr="00000000" w14:paraId="00000071">
      <w:pPr>
        <w:numPr>
          <w:ilvl w:val="0"/>
          <w:numId w:val="6"/>
        </w:numPr>
        <w:spacing w:after="0" w:lineRule="auto"/>
        <w:ind w:left="720" w:hanging="360"/>
        <w:rPr>
          <w:sz w:val="24"/>
          <w:szCs w:val="24"/>
          <w:u w:val="none"/>
        </w:rPr>
      </w:pPr>
      <w:r w:rsidDel="00000000" w:rsidR="00000000" w:rsidRPr="00000000">
        <w:rPr>
          <w:sz w:val="24"/>
          <w:szCs w:val="24"/>
          <w:rtl w:val="0"/>
        </w:rPr>
        <w:t xml:space="preserve">Community presentations on evaluation results.  </w:t>
      </w:r>
    </w:p>
    <w:p w:rsidR="00000000" w:rsidDel="00000000" w:rsidP="00000000" w:rsidRDefault="00000000" w:rsidRPr="00000000" w14:paraId="00000072">
      <w:pPr>
        <w:rPr>
          <w:b w:val="1"/>
          <w:sz w:val="24"/>
          <w:szCs w:val="24"/>
          <w:highlight w:val="yellow"/>
        </w:rPr>
      </w:pPr>
      <w:r w:rsidDel="00000000" w:rsidR="00000000" w:rsidRPr="00000000">
        <w:rPr>
          <w:rtl w:val="0"/>
        </w:rPr>
      </w:r>
    </w:p>
    <w:p w:rsidR="00000000" w:rsidDel="00000000" w:rsidP="00000000" w:rsidRDefault="00000000" w:rsidRPr="00000000" w14:paraId="00000073">
      <w:pPr>
        <w:spacing w:after="0" w:lineRule="auto"/>
        <w:rPr>
          <w:b w:val="1"/>
          <w:sz w:val="36"/>
          <w:szCs w:val="36"/>
          <w:u w:val="single"/>
        </w:rPr>
      </w:pPr>
      <w:r w:rsidDel="00000000" w:rsidR="00000000" w:rsidRPr="00000000">
        <w:rPr>
          <w:b w:val="1"/>
          <w:sz w:val="36"/>
          <w:szCs w:val="36"/>
          <w:highlight w:val="yellow"/>
          <w:u w:val="single"/>
          <w:rtl w:val="0"/>
        </w:rPr>
        <w:t xml:space="preserve">Sustainability:</w:t>
      </w:r>
      <w:r w:rsidDel="00000000" w:rsidR="00000000" w:rsidRPr="00000000">
        <w:rPr>
          <w:rtl w:val="0"/>
        </w:rPr>
      </w:r>
    </w:p>
    <w:p w:rsidR="00000000" w:rsidDel="00000000" w:rsidP="00000000" w:rsidRDefault="00000000" w:rsidRPr="00000000" w14:paraId="00000074">
      <w:pPr>
        <w:spacing w:after="0" w:lineRule="auto"/>
        <w:rPr>
          <w:sz w:val="24"/>
          <w:szCs w:val="24"/>
        </w:rPr>
      </w:pPr>
      <w:r w:rsidDel="00000000" w:rsidR="00000000" w:rsidRPr="00000000">
        <w:rPr>
          <w:b w:val="1"/>
          <w:sz w:val="24"/>
          <w:szCs w:val="24"/>
          <w:rtl w:val="0"/>
        </w:rPr>
        <w:t xml:space="preserve">Successes and Accomplishments:</w:t>
      </w:r>
      <w:r w:rsidDel="00000000" w:rsidR="00000000" w:rsidRPr="00000000">
        <w:rPr>
          <w:i w:val="1"/>
          <w:sz w:val="24"/>
          <w:szCs w:val="24"/>
          <w:rtl w:val="0"/>
        </w:rPr>
        <w:t xml:space="preserve"> </w:t>
      </w:r>
      <w:r w:rsidDel="00000000" w:rsidR="00000000" w:rsidRPr="00000000">
        <w:rPr>
          <w:sz w:val="24"/>
          <w:szCs w:val="24"/>
          <w:rtl w:val="0"/>
        </w:rPr>
        <w:t xml:space="preserve">Highlight what efforts have been made in the community to make sure the prevention interventions, if effective, continue to be funded and implemented.  Examples: </w:t>
      </w:r>
    </w:p>
    <w:p w:rsidR="00000000" w:rsidDel="00000000" w:rsidP="00000000" w:rsidRDefault="00000000" w:rsidRPr="00000000" w14:paraId="00000075">
      <w:pPr>
        <w:numPr>
          <w:ilvl w:val="0"/>
          <w:numId w:val="15"/>
        </w:numPr>
        <w:spacing w:after="0" w:lineRule="auto"/>
        <w:ind w:left="720" w:hanging="360"/>
        <w:rPr>
          <w:sz w:val="24"/>
          <w:szCs w:val="24"/>
          <w:u w:val="none"/>
        </w:rPr>
      </w:pPr>
      <w:r w:rsidDel="00000000" w:rsidR="00000000" w:rsidRPr="00000000">
        <w:rPr>
          <w:sz w:val="24"/>
          <w:szCs w:val="24"/>
          <w:rtl w:val="0"/>
        </w:rPr>
        <w:t xml:space="preserve">Collaborating with community members to secure grants or match funding.</w:t>
      </w:r>
    </w:p>
    <w:p w:rsidR="00000000" w:rsidDel="00000000" w:rsidP="00000000" w:rsidRDefault="00000000" w:rsidRPr="00000000" w14:paraId="00000076">
      <w:pPr>
        <w:numPr>
          <w:ilvl w:val="0"/>
          <w:numId w:val="15"/>
        </w:numPr>
        <w:spacing w:after="0" w:lineRule="auto"/>
        <w:ind w:left="720" w:hanging="360"/>
        <w:rPr>
          <w:sz w:val="24"/>
          <w:szCs w:val="24"/>
          <w:u w:val="none"/>
        </w:rPr>
      </w:pPr>
      <w:r w:rsidDel="00000000" w:rsidR="00000000" w:rsidRPr="00000000">
        <w:rPr>
          <w:rFonts w:ascii="Roboto" w:cs="Roboto" w:eastAsia="Roboto" w:hAnsi="Roboto"/>
          <w:color w:val="3c4043"/>
          <w:sz w:val="21"/>
          <w:szCs w:val="21"/>
          <w:highlight w:val="white"/>
          <w:rtl w:val="0"/>
        </w:rPr>
        <w:t xml:space="preserve">Signed MOU with Health Department to continue teaching parenting program for five additional years.</w:t>
      </w:r>
    </w:p>
    <w:p w:rsidR="00000000" w:rsidDel="00000000" w:rsidP="00000000" w:rsidRDefault="00000000" w:rsidRPr="00000000" w14:paraId="00000077">
      <w:pPr>
        <w:numPr>
          <w:ilvl w:val="0"/>
          <w:numId w:val="15"/>
        </w:numPr>
        <w:spacing w:after="0" w:lineRule="auto"/>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Collaborating with the DUI Task Force for mini grants</w:t>
      </w:r>
    </w:p>
    <w:p w:rsidR="00000000" w:rsidDel="00000000" w:rsidP="00000000" w:rsidRDefault="00000000" w:rsidRPr="00000000" w14:paraId="00000078">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79">
      <w:pPr>
        <w:spacing w:after="0" w:lineRule="auto"/>
        <w:rPr>
          <w:sz w:val="24"/>
          <w:szCs w:val="24"/>
        </w:rPr>
      </w:pPr>
      <w:r w:rsidDel="00000000" w:rsidR="00000000" w:rsidRPr="00000000">
        <w:rPr>
          <w:b w:val="1"/>
          <w:sz w:val="24"/>
          <w:szCs w:val="24"/>
          <w:rtl w:val="0"/>
        </w:rPr>
        <w:t xml:space="preserve">Barriers: </w:t>
      </w:r>
      <w:r w:rsidDel="00000000" w:rsidR="00000000" w:rsidRPr="00000000">
        <w:rPr>
          <w:sz w:val="24"/>
          <w:szCs w:val="24"/>
          <w:rtl w:val="0"/>
        </w:rPr>
        <w:t xml:space="preserve">Outline the challenges of creating a sustainability plan in your community.  </w:t>
      </w:r>
    </w:p>
    <w:p w:rsidR="00000000" w:rsidDel="00000000" w:rsidP="00000000" w:rsidRDefault="00000000" w:rsidRPr="00000000" w14:paraId="0000007A">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7B">
      <w:pPr>
        <w:numPr>
          <w:ilvl w:val="0"/>
          <w:numId w:val="16"/>
        </w:numPr>
        <w:spacing w:after="0" w:lineRule="auto"/>
        <w:ind w:left="720" w:hanging="360"/>
        <w:rPr>
          <w:sz w:val="24"/>
          <w:szCs w:val="24"/>
          <w:u w:val="none"/>
        </w:rPr>
      </w:pPr>
      <w:r w:rsidDel="00000000" w:rsidR="00000000" w:rsidRPr="00000000">
        <w:rPr>
          <w:sz w:val="24"/>
          <w:szCs w:val="24"/>
          <w:rtl w:val="0"/>
        </w:rPr>
        <w:t xml:space="preserve">Lack of understanding and knowledge by community and/or coalition members that fiscal and human resources are imperative for long-term success.</w:t>
      </w:r>
    </w:p>
    <w:p w:rsidR="00000000" w:rsidDel="00000000" w:rsidP="00000000" w:rsidRDefault="00000000" w:rsidRPr="00000000" w14:paraId="0000007C">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7D">
      <w:pPr>
        <w:spacing w:after="0" w:lineRule="auto"/>
        <w:rPr>
          <w:sz w:val="24"/>
          <w:szCs w:val="24"/>
        </w:rPr>
      </w:pPr>
      <w:r w:rsidDel="00000000" w:rsidR="00000000" w:rsidRPr="00000000">
        <w:rPr>
          <w:b w:val="1"/>
          <w:sz w:val="24"/>
          <w:szCs w:val="24"/>
          <w:rtl w:val="0"/>
        </w:rPr>
        <w:t xml:space="preserve">Needs</w:t>
      </w:r>
      <w:r w:rsidDel="00000000" w:rsidR="00000000" w:rsidRPr="00000000">
        <w:rPr>
          <w:i w:val="1"/>
          <w:sz w:val="24"/>
          <w:szCs w:val="24"/>
          <w:rtl w:val="0"/>
        </w:rPr>
        <w:t xml:space="preserve">:  </w:t>
      </w:r>
      <w:r w:rsidDel="00000000" w:rsidR="00000000" w:rsidRPr="00000000">
        <w:rPr>
          <w:sz w:val="24"/>
          <w:szCs w:val="24"/>
          <w:rtl w:val="0"/>
        </w:rPr>
        <w:t xml:space="preserve">Summarize what resources are needed to plan for proper sustainability in Prevention.  Example:  </w:t>
      </w:r>
    </w:p>
    <w:p w:rsidR="00000000" w:rsidDel="00000000" w:rsidP="00000000" w:rsidRDefault="00000000" w:rsidRPr="00000000" w14:paraId="0000007E">
      <w:pPr>
        <w:numPr>
          <w:ilvl w:val="0"/>
          <w:numId w:val="23"/>
        </w:numPr>
        <w:spacing w:after="0" w:lineRule="auto"/>
        <w:ind w:left="720" w:hanging="360"/>
        <w:rPr>
          <w:sz w:val="24"/>
          <w:szCs w:val="24"/>
          <w:u w:val="none"/>
        </w:rPr>
      </w:pPr>
      <w:r w:rsidDel="00000000" w:rsidR="00000000" w:rsidRPr="00000000">
        <w:rPr>
          <w:sz w:val="24"/>
          <w:szCs w:val="24"/>
          <w:rtl w:val="0"/>
        </w:rPr>
        <w:t xml:space="preserve">Sustainability Training for Community Members.</w:t>
      </w:r>
    </w:p>
    <w:p w:rsidR="00000000" w:rsidDel="00000000" w:rsidP="00000000" w:rsidRDefault="00000000" w:rsidRPr="00000000" w14:paraId="0000007F">
      <w:pPr>
        <w:numPr>
          <w:ilvl w:val="0"/>
          <w:numId w:val="23"/>
        </w:numPr>
        <w:spacing w:after="0" w:lineRule="auto"/>
        <w:ind w:left="720" w:hanging="360"/>
        <w:rPr>
          <w:sz w:val="24"/>
          <w:szCs w:val="24"/>
          <w:u w:val="none"/>
        </w:rPr>
      </w:pPr>
      <w:r w:rsidDel="00000000" w:rsidR="00000000" w:rsidRPr="00000000">
        <w:rPr>
          <w:sz w:val="24"/>
          <w:szCs w:val="24"/>
          <w:rtl w:val="0"/>
        </w:rPr>
        <w:t xml:space="preserve">To fill the gap in resources and services provided. </w:t>
      </w:r>
    </w:p>
    <w:p w:rsidR="00000000" w:rsidDel="00000000" w:rsidP="00000000" w:rsidRDefault="00000000" w:rsidRPr="00000000" w14:paraId="00000080">
      <w:pPr>
        <w:numPr>
          <w:ilvl w:val="0"/>
          <w:numId w:val="23"/>
        </w:numPr>
        <w:spacing w:after="0" w:lineRule="auto"/>
        <w:ind w:left="720" w:hanging="360"/>
        <w:rPr>
          <w:sz w:val="24"/>
          <w:szCs w:val="24"/>
          <w:u w:val="none"/>
        </w:rPr>
      </w:pPr>
      <w:r w:rsidDel="00000000" w:rsidR="00000000" w:rsidRPr="00000000">
        <w:rPr>
          <w:sz w:val="24"/>
          <w:szCs w:val="24"/>
          <w:rtl w:val="0"/>
        </w:rPr>
        <w:t xml:space="preserve">Resource Gap mapping.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spacing w:after="0" w:lineRule="auto"/>
        <w:rPr>
          <w:b w:val="1"/>
          <w:sz w:val="36"/>
          <w:szCs w:val="36"/>
          <w:u w:val="single"/>
        </w:rPr>
      </w:pPr>
      <w:r w:rsidDel="00000000" w:rsidR="00000000" w:rsidRPr="00000000">
        <w:rPr>
          <w:b w:val="1"/>
          <w:sz w:val="36"/>
          <w:szCs w:val="36"/>
          <w:highlight w:val="yellow"/>
          <w:u w:val="single"/>
          <w:rtl w:val="0"/>
        </w:rPr>
        <w:t xml:space="preserve">Cultural Competency:</w:t>
      </w:r>
      <w:r w:rsidDel="00000000" w:rsidR="00000000" w:rsidRPr="00000000">
        <w:rPr>
          <w:rtl w:val="0"/>
        </w:rPr>
      </w:r>
    </w:p>
    <w:p w:rsidR="00000000" w:rsidDel="00000000" w:rsidP="00000000" w:rsidRDefault="00000000" w:rsidRPr="00000000" w14:paraId="00000083">
      <w:pPr>
        <w:spacing w:after="0" w:lineRule="auto"/>
        <w:rPr>
          <w:sz w:val="24"/>
          <w:szCs w:val="24"/>
        </w:rPr>
      </w:pPr>
      <w:r w:rsidDel="00000000" w:rsidR="00000000" w:rsidRPr="00000000">
        <w:rPr>
          <w:b w:val="1"/>
          <w:i w:val="1"/>
          <w:sz w:val="24"/>
          <w:szCs w:val="24"/>
          <w:rtl w:val="0"/>
        </w:rPr>
        <w:t xml:space="preserve">Successes and Accomplishments: </w:t>
      </w:r>
      <w:r w:rsidDel="00000000" w:rsidR="00000000" w:rsidRPr="00000000">
        <w:rPr>
          <w:sz w:val="24"/>
          <w:szCs w:val="24"/>
          <w:rtl w:val="0"/>
        </w:rPr>
        <w:t xml:space="preserve">Highlight the victories and efforts made to address cultural competency in all stages of the Strategic Prevention Framework.  </w:t>
      </w:r>
    </w:p>
    <w:p w:rsidR="00000000" w:rsidDel="00000000" w:rsidP="00000000" w:rsidRDefault="00000000" w:rsidRPr="00000000" w14:paraId="00000084">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85">
      <w:pPr>
        <w:numPr>
          <w:ilvl w:val="0"/>
          <w:numId w:val="9"/>
        </w:numPr>
        <w:spacing w:after="0" w:lineRule="auto"/>
        <w:ind w:left="720" w:hanging="360"/>
        <w:rPr>
          <w:sz w:val="24"/>
          <w:szCs w:val="24"/>
          <w:u w:val="none"/>
        </w:rPr>
      </w:pPr>
      <w:r w:rsidDel="00000000" w:rsidR="00000000" w:rsidRPr="00000000">
        <w:rPr>
          <w:sz w:val="24"/>
          <w:szCs w:val="24"/>
          <w:rtl w:val="0"/>
        </w:rPr>
        <w:t xml:space="preserve">Hosting Focus Groups that are culturally appropriate .</w:t>
      </w:r>
    </w:p>
    <w:p w:rsidR="00000000" w:rsidDel="00000000" w:rsidP="00000000" w:rsidRDefault="00000000" w:rsidRPr="00000000" w14:paraId="00000086">
      <w:pPr>
        <w:numPr>
          <w:ilvl w:val="0"/>
          <w:numId w:val="9"/>
        </w:numPr>
        <w:spacing w:after="0" w:lineRule="auto"/>
        <w:ind w:left="720" w:hanging="360"/>
        <w:rPr>
          <w:sz w:val="24"/>
          <w:szCs w:val="24"/>
          <w:u w:val="none"/>
        </w:rPr>
      </w:pPr>
      <w:r w:rsidDel="00000000" w:rsidR="00000000" w:rsidRPr="00000000">
        <w:rPr>
          <w:sz w:val="24"/>
          <w:szCs w:val="24"/>
          <w:rtl w:val="0"/>
        </w:rPr>
        <w:t xml:space="preserve">Choosing culturally relevant interventions.</w:t>
      </w:r>
    </w:p>
    <w:p w:rsidR="00000000" w:rsidDel="00000000" w:rsidP="00000000" w:rsidRDefault="00000000" w:rsidRPr="00000000" w14:paraId="00000087">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8">
      <w:pPr>
        <w:spacing w:after="0" w:lineRule="auto"/>
        <w:rPr>
          <w:sz w:val="24"/>
          <w:szCs w:val="24"/>
        </w:rPr>
      </w:pPr>
      <w:r w:rsidDel="00000000" w:rsidR="00000000" w:rsidRPr="00000000">
        <w:rPr>
          <w:b w:val="1"/>
          <w:sz w:val="24"/>
          <w:szCs w:val="24"/>
          <w:rtl w:val="0"/>
        </w:rPr>
        <w:t xml:space="preserve">Barriers:</w:t>
      </w:r>
      <w:r w:rsidDel="00000000" w:rsidR="00000000" w:rsidRPr="00000000">
        <w:rPr>
          <w:i w:val="1"/>
          <w:sz w:val="24"/>
          <w:szCs w:val="24"/>
          <w:rtl w:val="0"/>
        </w:rPr>
        <w:t xml:space="preserve"> </w:t>
      </w:r>
      <w:r w:rsidDel="00000000" w:rsidR="00000000" w:rsidRPr="00000000">
        <w:rPr>
          <w:sz w:val="24"/>
          <w:szCs w:val="24"/>
          <w:rtl w:val="0"/>
        </w:rPr>
        <w:t xml:space="preserve">Outline the challenges of integrating cultural competency into each step.  </w:t>
      </w:r>
    </w:p>
    <w:p w:rsidR="00000000" w:rsidDel="00000000" w:rsidP="00000000" w:rsidRDefault="00000000" w:rsidRPr="00000000" w14:paraId="00000089">
      <w:pPr>
        <w:spacing w:after="0" w:lineRule="auto"/>
        <w:rPr>
          <w:sz w:val="24"/>
          <w:szCs w:val="24"/>
        </w:rPr>
      </w:pPr>
      <w:r w:rsidDel="00000000" w:rsidR="00000000" w:rsidRPr="00000000">
        <w:rPr>
          <w:sz w:val="24"/>
          <w:szCs w:val="24"/>
          <w:rtl w:val="0"/>
        </w:rPr>
        <w:t xml:space="preserve">Examples: </w:t>
      </w:r>
    </w:p>
    <w:p w:rsidR="00000000" w:rsidDel="00000000" w:rsidP="00000000" w:rsidRDefault="00000000" w:rsidRPr="00000000" w14:paraId="0000008A">
      <w:pPr>
        <w:numPr>
          <w:ilvl w:val="0"/>
          <w:numId w:val="7"/>
        </w:numPr>
        <w:spacing w:after="0" w:lineRule="auto"/>
        <w:ind w:left="720" w:hanging="360"/>
        <w:rPr>
          <w:sz w:val="24"/>
          <w:szCs w:val="24"/>
          <w:u w:val="none"/>
        </w:rPr>
      </w:pPr>
      <w:r w:rsidDel="00000000" w:rsidR="00000000" w:rsidRPr="00000000">
        <w:rPr>
          <w:sz w:val="24"/>
          <w:szCs w:val="24"/>
          <w:rtl w:val="0"/>
        </w:rPr>
        <w:t xml:space="preserve">Inaccurate and culturally irrelevant data sources in the community.</w:t>
      </w:r>
    </w:p>
    <w:p w:rsidR="00000000" w:rsidDel="00000000" w:rsidP="00000000" w:rsidRDefault="00000000" w:rsidRPr="00000000" w14:paraId="0000008B">
      <w:pPr>
        <w:numPr>
          <w:ilvl w:val="0"/>
          <w:numId w:val="7"/>
        </w:numPr>
        <w:spacing w:after="0" w:lineRule="auto"/>
        <w:ind w:left="720" w:hanging="360"/>
        <w:rPr>
          <w:sz w:val="24"/>
          <w:szCs w:val="24"/>
          <w:u w:val="none"/>
        </w:rPr>
      </w:pPr>
      <w:r w:rsidDel="00000000" w:rsidR="00000000" w:rsidRPr="00000000">
        <w:rPr>
          <w:sz w:val="24"/>
          <w:szCs w:val="24"/>
          <w:rtl w:val="0"/>
        </w:rPr>
        <w:t xml:space="preserve">Failing to include cultural factors into the planning process.</w:t>
      </w:r>
    </w:p>
    <w:p w:rsidR="00000000" w:rsidDel="00000000" w:rsidP="00000000" w:rsidRDefault="00000000" w:rsidRPr="00000000" w14:paraId="0000008C">
      <w:pPr>
        <w:numPr>
          <w:ilvl w:val="0"/>
          <w:numId w:val="7"/>
        </w:numPr>
        <w:spacing w:after="0" w:lineRule="auto"/>
        <w:ind w:left="720" w:hanging="360"/>
        <w:rPr>
          <w:sz w:val="24"/>
          <w:szCs w:val="24"/>
          <w:u w:val="none"/>
        </w:rPr>
      </w:pPr>
      <w:r w:rsidDel="00000000" w:rsidR="00000000" w:rsidRPr="00000000">
        <w:rPr>
          <w:sz w:val="24"/>
          <w:szCs w:val="24"/>
          <w:rtl w:val="0"/>
        </w:rPr>
        <w:t xml:space="preserve">Not selecting interventions that fit minority populations.</w:t>
      </w:r>
    </w:p>
    <w:p w:rsidR="00000000" w:rsidDel="00000000" w:rsidP="00000000" w:rsidRDefault="00000000" w:rsidRPr="00000000" w14:paraId="0000008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8E">
      <w:pPr>
        <w:spacing w:after="0" w:lineRule="auto"/>
        <w:rPr>
          <w:sz w:val="24"/>
          <w:szCs w:val="24"/>
        </w:rPr>
      </w:pPr>
      <w:bookmarkStart w:colFirst="0" w:colLast="0" w:name="_gjdgxs" w:id="0"/>
      <w:bookmarkEnd w:id="0"/>
      <w:r w:rsidDel="00000000" w:rsidR="00000000" w:rsidRPr="00000000">
        <w:rPr>
          <w:b w:val="1"/>
          <w:sz w:val="24"/>
          <w:szCs w:val="24"/>
          <w:rtl w:val="0"/>
        </w:rPr>
        <w:t xml:space="preserve">Needs:</w:t>
      </w:r>
      <w:r w:rsidDel="00000000" w:rsidR="00000000" w:rsidRPr="00000000">
        <w:rPr>
          <w:i w:val="1"/>
          <w:sz w:val="24"/>
          <w:szCs w:val="24"/>
          <w:rtl w:val="0"/>
        </w:rPr>
        <w:t xml:space="preserve"> </w:t>
      </w:r>
      <w:r w:rsidDel="00000000" w:rsidR="00000000" w:rsidRPr="00000000">
        <w:rPr>
          <w:sz w:val="24"/>
          <w:szCs w:val="24"/>
          <w:rtl w:val="0"/>
        </w:rPr>
        <w:t xml:space="preserve">Summarize what resources and trainings that are needed to increase and cultivate cultural competency into the prevention process.  </w:t>
      </w:r>
    </w:p>
    <w:p w:rsidR="00000000" w:rsidDel="00000000" w:rsidP="00000000" w:rsidRDefault="00000000" w:rsidRPr="00000000" w14:paraId="0000008F">
      <w:pPr>
        <w:spacing w:after="0" w:lineRule="auto"/>
        <w:rPr>
          <w:sz w:val="24"/>
          <w:szCs w:val="24"/>
        </w:rPr>
      </w:pPr>
      <w:bookmarkStart w:colFirst="0" w:colLast="0" w:name="_woc2jf64uj4v" w:id="1"/>
      <w:bookmarkEnd w:id="1"/>
      <w:r w:rsidDel="00000000" w:rsidR="00000000" w:rsidRPr="00000000">
        <w:rPr>
          <w:sz w:val="24"/>
          <w:szCs w:val="24"/>
          <w:rtl w:val="0"/>
        </w:rPr>
        <w:t xml:space="preserve">Examples:  </w:t>
      </w:r>
    </w:p>
    <w:p w:rsidR="00000000" w:rsidDel="00000000" w:rsidP="00000000" w:rsidRDefault="00000000" w:rsidRPr="00000000" w14:paraId="00000090">
      <w:pPr>
        <w:numPr>
          <w:ilvl w:val="0"/>
          <w:numId w:val="19"/>
        </w:numPr>
        <w:spacing w:after="0" w:afterAutospacing="0"/>
        <w:ind w:left="720" w:hanging="360"/>
        <w:rPr>
          <w:sz w:val="24"/>
          <w:szCs w:val="24"/>
          <w:u w:val="none"/>
        </w:rPr>
      </w:pPr>
      <w:bookmarkStart w:colFirst="0" w:colLast="0" w:name="_p2at3s1r4pwf" w:id="2"/>
      <w:bookmarkEnd w:id="2"/>
      <w:r w:rsidDel="00000000" w:rsidR="00000000" w:rsidRPr="00000000">
        <w:rPr>
          <w:sz w:val="24"/>
          <w:szCs w:val="24"/>
          <w:rtl w:val="0"/>
        </w:rPr>
        <w:t xml:space="preserve">Reviewing Cultural Factors for the Community.</w:t>
      </w:r>
    </w:p>
    <w:p w:rsidR="00000000" w:rsidDel="00000000" w:rsidP="00000000" w:rsidRDefault="00000000" w:rsidRPr="00000000" w14:paraId="00000091">
      <w:pPr>
        <w:numPr>
          <w:ilvl w:val="0"/>
          <w:numId w:val="19"/>
        </w:numPr>
        <w:spacing w:after="0" w:afterAutospacing="0"/>
        <w:ind w:left="720" w:hanging="360"/>
        <w:rPr>
          <w:sz w:val="24"/>
          <w:szCs w:val="24"/>
          <w:u w:val="none"/>
        </w:rPr>
      </w:pPr>
      <w:bookmarkStart w:colFirst="0" w:colLast="0" w:name="_p1t4wwc1rr4w" w:id="3"/>
      <w:bookmarkEnd w:id="3"/>
      <w:r w:rsidDel="00000000" w:rsidR="00000000" w:rsidRPr="00000000">
        <w:rPr>
          <w:sz w:val="24"/>
          <w:szCs w:val="24"/>
          <w:rtl w:val="0"/>
        </w:rPr>
        <w:t xml:space="preserve">Community and Coalition Trainings on Cultural Awareness. </w:t>
      </w:r>
    </w:p>
    <w:p w:rsidR="00000000" w:rsidDel="00000000" w:rsidP="00000000" w:rsidRDefault="00000000" w:rsidRPr="00000000" w14:paraId="00000092">
      <w:pPr>
        <w:numPr>
          <w:ilvl w:val="0"/>
          <w:numId w:val="19"/>
        </w:numPr>
        <w:ind w:left="720" w:hanging="360"/>
        <w:rPr>
          <w:sz w:val="24"/>
          <w:szCs w:val="24"/>
          <w:u w:val="none"/>
        </w:rPr>
      </w:pPr>
      <w:bookmarkStart w:colFirst="0" w:colLast="0" w:name="_88ig7xufyyp" w:id="4"/>
      <w:bookmarkEnd w:id="4"/>
      <w:r w:rsidDel="00000000" w:rsidR="00000000" w:rsidRPr="00000000">
        <w:rPr>
          <w:sz w:val="24"/>
          <w:szCs w:val="24"/>
          <w:rtl w:val="0"/>
        </w:rPr>
        <w:t xml:space="preserve">Provide Native American SAPST. </w:t>
      </w:r>
    </w:p>
    <w:p w:rsidR="00000000" w:rsidDel="00000000" w:rsidP="00000000" w:rsidRDefault="00000000" w:rsidRPr="00000000" w14:paraId="00000093">
      <w:pPr>
        <w:ind w:left="720" w:firstLine="0"/>
        <w:rPr>
          <w:sz w:val="24"/>
          <w:szCs w:val="24"/>
        </w:rPr>
      </w:pPr>
      <w:bookmarkStart w:colFirst="0" w:colLast="0" w:name="_kpywpzvhskir" w:id="5"/>
      <w:bookmarkEnd w:id="5"/>
      <w:r w:rsidDel="00000000" w:rsidR="00000000" w:rsidRPr="00000000">
        <w:rPr>
          <w:sz w:val="24"/>
          <w:szCs w:val="24"/>
          <w:rtl w:val="0"/>
        </w:rPr>
        <w:t xml:space="preserve"> </w:t>
      </w:r>
    </w:p>
    <w:p w:rsidR="00000000" w:rsidDel="00000000" w:rsidP="00000000" w:rsidRDefault="00000000" w:rsidRPr="00000000" w14:paraId="00000094">
      <w:pPr>
        <w:rPr>
          <w:sz w:val="24"/>
          <w:szCs w:val="24"/>
        </w:rPr>
      </w:pPr>
      <w:bookmarkStart w:colFirst="0" w:colLast="0" w:name="_oighkh933izz" w:id="6"/>
      <w:bookmarkEnd w:id="6"/>
      <w:r w:rsidDel="00000000" w:rsidR="00000000" w:rsidRPr="00000000">
        <w:rPr>
          <w:sz w:val="24"/>
          <w:szCs w:val="24"/>
          <w:rtl w:val="0"/>
        </w:rPr>
        <w:t xml:space="preserve">3) Complete form by Signing Full Name and writing Date (MM/DD/YYYY)</w:t>
      </w:r>
    </w:p>
    <w:p w:rsidR="00000000" w:rsidDel="00000000" w:rsidP="00000000" w:rsidRDefault="00000000" w:rsidRPr="00000000" w14:paraId="00000095">
      <w:pPr>
        <w:rPr>
          <w:sz w:val="24"/>
          <w:szCs w:val="24"/>
        </w:rPr>
      </w:pPr>
      <w:r w:rsidDel="00000000" w:rsidR="00000000" w:rsidRPr="00000000">
        <w:rPr>
          <w:sz w:val="24"/>
          <w:szCs w:val="24"/>
          <w:rtl w:val="0"/>
        </w:rPr>
        <w:t xml:space="preserve">Submit Quarterly Report and any coalition meeting minutes  from that quarter to your RTAL.</w:t>
      </w:r>
    </w:p>
    <w:p w:rsidR="00000000" w:rsidDel="00000000" w:rsidP="00000000" w:rsidRDefault="00000000" w:rsidRPr="00000000" w14:paraId="00000096">
      <w:pPr>
        <w:rPr>
          <w:sz w:val="24"/>
          <w:szCs w:val="24"/>
        </w:rPr>
      </w:pPr>
      <w:r w:rsidDel="00000000" w:rsidR="00000000" w:rsidRPr="00000000">
        <w:rPr>
          <w:b w:val="1"/>
          <w:color w:val="ff0000"/>
          <w:sz w:val="24"/>
          <w:szCs w:val="24"/>
          <w:rtl w:val="0"/>
        </w:rPr>
        <w:t xml:space="preserve">NOTE</w:t>
      </w:r>
      <w:r w:rsidDel="00000000" w:rsidR="00000000" w:rsidRPr="00000000">
        <w:rPr>
          <w:sz w:val="24"/>
          <w:szCs w:val="24"/>
          <w:rtl w:val="0"/>
        </w:rPr>
        <w:t xml:space="preserve">: If you belong to a coalition where someone else takes the notes, such as the coalition secretary, and the notes for the quarter you’re reporting on are not available at the time the report is due, they can be submitted the following quarter. </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sectPr>
      <w:headerReference r:id="rId8" w:type="default"/>
      <w:footerReference r:id="rId9"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sz w:val="16"/>
        <w:szCs w:val="16"/>
      </w:rPr>
    </w:pPr>
    <w:r w:rsidDel="00000000" w:rsidR="00000000" w:rsidRPr="00000000">
      <w:rPr>
        <w:sz w:val="16"/>
        <w:szCs w:val="16"/>
        <w:rtl w:val="0"/>
      </w:rPr>
      <w:t xml:space="preserve">Last Updated: 1.6.20</w:t>
      <w:tab/>
      <w:tab/>
      <w:tab/>
      <w:t xml:space="preserve">YC Quarterly Report Instructions</w:t>
      <w:tab/>
      <w:tab/>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pPr>
    <w:r w:rsidDel="00000000" w:rsidR="00000000" w:rsidRPr="00000000">
      <w:rPr/>
      <w:drawing>
        <wp:inline distB="0" distT="0" distL="0" distR="0">
          <wp:extent cx="3057525" cy="7096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57525" cy="709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aP-otLvm15w" TargetMode="External"/><Relationship Id="rId7" Type="http://schemas.openxmlformats.org/officeDocument/2006/relationships/hyperlink" Target="https://www.youtube.com/watch?v=4tvx7Bdq6e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